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maestro-indicators</w:t>
      </w:r>
    </w:p>
    <w:p>
      <w:r>
        <w:t>Logpresso Sonarに登録された侵害指標（Indicator of Compromise）の一覧を照会します。侵害指標の種類、危険度、外部レピュテーション、検知時刻などを確認できます。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maestro-indicators [type=STR]</w:t>
      </w:r>
    </w:p>
    <w:p>
      <w:pPr>
        <w:pStyle w:val="4"/>
      </w:pPr>
      <w:r>
        <w:t>オプション</w:t>
      </w:r>
    </w:p>
    <w:p>
      <w:r>
        <w:rPr>
          <w:rStyle w:val="af4"/>
          <w:b w:val="on"/>
        </w:rPr>
        <w:t>type=STR</w:t>
      </w:r>
    </w:p>
    <w:p>
      <w:pPr>
        <w:ind w:left="400"/>
      </w:pPr>
      <w:r>
        <w:t>侵害指標の種類でフィルタリングします。カンマで区切って複数の種類を指定できます。大文字小文字は区別しません。</w:t>
      </w:r>
    </w:p>
    <w:p>
      <w:pPr>
        <w:numPr>
          <w:numId w:val="6"/>
        </w:numPr>
        <w:spacing w:before="0" w:after="0"/>
        <w:ind w:left="360" w:hanging="360"/>
      </w:pPr>
      <w:r>
        <w:rPr>
          <w:rStyle w:val="af4"/>
        </w:rPr>
        <w:t>IP</w:t>
      </w:r>
      <w:r>
        <w:t>: IPアドレス</w:t>
      </w:r>
    </w:p>
    <w:p>
      <w:pPr>
        <w:numPr>
          <w:numId w:val="6"/>
        </w:numPr>
        <w:spacing w:before="0" w:after="0"/>
        <w:ind w:left="360" w:hanging="360"/>
      </w:pPr>
      <w:r>
        <w:rPr>
          <w:rStyle w:val="af4"/>
        </w:rPr>
        <w:t>DOMAIN</w:t>
      </w:r>
      <w:r>
        <w:t>: ドメイン</w:t>
      </w:r>
    </w:p>
    <w:p>
      <w:pPr>
        <w:numPr>
          <w:numId w:val="6"/>
        </w:numPr>
        <w:spacing w:before="0" w:after="0"/>
        <w:ind w:left="360" w:hanging="360"/>
      </w:pPr>
      <w:r>
        <w:rPr>
          <w:rStyle w:val="af4"/>
        </w:rPr>
        <w:t>URL</w:t>
      </w:r>
      <w:r>
        <w:t>: URL</w:t>
      </w:r>
    </w:p>
    <w:p>
      <w:pPr>
        <w:numPr>
          <w:numId w:val="6"/>
        </w:numPr>
        <w:spacing w:before="0" w:after="0"/>
        <w:ind w:left="360" w:hanging="360"/>
      </w:pPr>
      <w:r>
        <w:rPr>
          <w:rStyle w:val="af4"/>
        </w:rPr>
        <w:t>MD5</w:t>
      </w:r>
      <w:r>
        <w:t>: MD5ハッシュ</w:t>
      </w:r>
    </w:p>
    <w:p>
      <w:pPr>
        <w:numPr>
          <w:numId w:val="6"/>
        </w:numPr>
        <w:spacing w:before="0" w:after="0"/>
        <w:ind w:left="360" w:hanging="360"/>
      </w:pPr>
      <w:r>
        <w:rPr>
          <w:rStyle w:val="af4"/>
        </w:rPr>
        <w:t>EMAIL</w:t>
      </w:r>
      <w:r>
        <w:t>: メールアドレス</w:t>
      </w:r>
    </w:p>
    <w:p>
      <w:pPr>
        <w:pStyle w:val="4"/>
      </w:pPr>
      <w:r>
        <w:t>入力フィールド</w:t>
      </w:r>
    </w:p>
    <w:p>
      <w:r>
        <w:t>なし（ドライバークエリのため、パイプラインの最初のコマンドとしてのみ使用します）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type</w:t>
            </w:r>
          </w:p>
        </w:tc>
        <w:tc>
          <w:p>
            <w:pPr>
              <w:spacing w:before="0" w:after="0"/>
            </w:pPr>
            <w:r>
              <w:t>文字列</w:t>
            </w:r>
          </w:p>
        </w:tc>
        <w:tc>
          <w:p>
            <w:pPr>
              <w:spacing w:before="0" w:after="0"/>
            </w:pPr>
            <w:r>
              <w:t>侵害指標の種類。</w:t>
            </w:r>
            <w:r>
              <w:rPr>
                <w:rStyle w:val="af4"/>
              </w:rPr>
              <w:t>URL</w:t>
            </w:r>
            <w:r>
              <w:t>、</w:t>
            </w:r>
            <w:r>
              <w:rPr>
                <w:rStyle w:val="af4"/>
              </w:rPr>
              <w:t>MD5</w:t>
            </w:r>
            <w:r>
              <w:t>、</w:t>
            </w:r>
            <w:r>
              <w:rPr>
                <w:rStyle w:val="af4"/>
              </w:rPr>
              <w:t>IP</w:t>
            </w:r>
            <w:r>
              <w:t>、</w:t>
            </w:r>
            <w:r>
              <w:rPr>
                <w:rStyle w:val="af4"/>
              </w:rPr>
              <w:t>DOMAIN</w:t>
            </w:r>
            <w:r>
              <w:t>、</w:t>
            </w:r>
            <w:r>
              <w:rPr>
                <w:rStyle w:val="af4"/>
              </w:rPr>
              <w:t>EMAIL</w:t>
            </w:r>
            <w:r>
              <w:t xml:space="preserve"> のいずれか</w:t>
            </w:r>
          </w:p>
        </w:tc>
      </w:tr>
      <w:tr>
        <w:tc>
          <w:p>
            <w:pPr>
              <w:spacing w:before="0" w:after="0"/>
            </w:pPr>
            <w:r>
              <w:t>value</w:t>
            </w:r>
          </w:p>
        </w:tc>
        <w:tc>
          <w:p>
            <w:pPr>
              <w:spacing w:before="0" w:after="0"/>
            </w:pPr>
            <w:r>
              <w:t>文字列</w:t>
            </w:r>
          </w:p>
        </w:tc>
        <w:tc>
          <w:p>
            <w:pPr>
              <w:spacing w:before="0" w:after="0"/>
            </w:pPr>
            <w:r>
              <w:t>侵害指標の値</w:t>
            </w:r>
          </w:p>
        </w:tc>
      </w:tr>
      <w:tr>
        <w:tc>
          <w:p>
            <w:pPr>
              <w:spacing w:before="0" w:after="0"/>
            </w:pPr>
            <w:r>
              <w:t>risk</w:t>
            </w:r>
          </w:p>
        </w:tc>
        <w:tc>
          <w:p>
            <w:pPr>
              <w:spacing w:before="0" w:after="0"/>
            </w:pPr>
            <w:r>
              <w:t>文字列</w:t>
            </w:r>
          </w:p>
        </w:tc>
        <w:tc>
          <w:p>
            <w:pPr>
              <w:spacing w:before="0" w:after="0"/>
            </w:pPr>
            <w:r>
              <w:t>危険度。</w:t>
            </w:r>
            <w:r>
              <w:rPr>
                <w:rStyle w:val="af4"/>
              </w:rPr>
              <w:t>BENIGN</w:t>
            </w:r>
            <w:r>
              <w:t>、</w:t>
            </w:r>
            <w:r>
              <w:rPr>
                <w:rStyle w:val="af4"/>
              </w:rPr>
              <w:t>LOW</w:t>
            </w:r>
            <w:r>
              <w:t>、</w:t>
            </w:r>
            <w:r>
              <w:rPr>
                <w:rStyle w:val="af4"/>
              </w:rPr>
              <w:t>MEDIUM</w:t>
            </w:r>
            <w:r>
              <w:t>、</w:t>
            </w:r>
            <w:r>
              <w:rPr>
                <w:rStyle w:val="af4"/>
              </w:rPr>
              <w:t>HIGH</w:t>
            </w:r>
            <w:r>
              <w:t xml:space="preserve"> のいずれか</w:t>
            </w:r>
          </w:p>
        </w:tc>
      </w:tr>
      <w:tr>
        <w:tc>
          <w:p>
            <w:pPr>
              <w:spacing w:before="0" w:after="0"/>
            </w:pPr>
            <w:r>
              <w:t>reputation</w:t>
            </w:r>
          </w:p>
        </w:tc>
        <w:tc>
          <w:p>
            <w:pPr>
              <w:spacing w:before="0" w:after="0"/>
            </w:pPr>
            <w:r>
              <w:t>文字列</w:t>
            </w:r>
          </w:p>
        </w:tc>
        <w:tc>
          <w:p>
            <w:pPr>
              <w:spacing w:before="0" w:after="0"/>
            </w:pPr>
            <w:r>
              <w:t>外部レピュテーション。</w:t>
            </w:r>
            <w:r>
              <w:rPr>
                <w:rStyle w:val="af4"/>
              </w:rPr>
              <w:t>WAIT</w:t>
            </w:r>
            <w:r>
              <w:t>、</w:t>
            </w:r>
            <w:r>
              <w:rPr>
                <w:rStyle w:val="af4"/>
              </w:rPr>
              <w:t>UNKNOWN</w:t>
            </w:r>
            <w:r>
              <w:t>、</w:t>
            </w:r>
            <w:r>
              <w:rPr>
                <w:rStyle w:val="af4"/>
              </w:rPr>
              <w:t>BENIGN</w:t>
            </w:r>
            <w:r>
              <w:t>、</w:t>
            </w:r>
            <w:r>
              <w:rPr>
                <w:rStyle w:val="af4"/>
              </w:rPr>
              <w:t>SUSPICIOUS</w:t>
            </w:r>
            <w:r>
              <w:t>、</w:t>
            </w:r>
            <w:r>
              <w:rPr>
                <w:rStyle w:val="af4"/>
              </w:rPr>
              <w:t>MALICIOUS</w:t>
            </w:r>
            <w:r>
              <w:t xml:space="preserve"> のいずれか</w:t>
            </w:r>
          </w:p>
        </w:tc>
      </w:tr>
      <w:tr>
        <w:tc>
          <w:p>
            <w:pPr>
              <w:spacing w:before="0" w:after="0"/>
            </w:pPr>
            <w:r>
              <w:t>status</w:t>
            </w:r>
          </w:p>
        </w:tc>
        <w:tc>
          <w:p>
            <w:pPr>
              <w:spacing w:before="0" w:after="0"/>
            </w:pPr>
            <w:r>
              <w:t>文字列</w:t>
            </w:r>
          </w:p>
        </w:tc>
        <w:tc>
          <w:p>
            <w:pPr>
              <w:spacing w:before="0" w:after="0"/>
            </w:pPr>
            <w:r>
              <w:t>状態。</w:t>
            </w:r>
            <w:r>
              <w:rPr>
                <w:rStyle w:val="af4"/>
              </w:rPr>
              <w:t>WAIT</w:t>
            </w:r>
            <w:r>
              <w:t>、</w:t>
            </w:r>
            <w:r>
              <w:rPr>
                <w:rStyle w:val="af4"/>
              </w:rPr>
              <w:t>ERROR</w:t>
            </w:r>
            <w:r>
              <w:t>、</w:t>
            </w:r>
            <w:r>
              <w:rPr>
                <w:rStyle w:val="af4"/>
              </w:rPr>
              <w:t>RETRY</w:t>
            </w:r>
            <w:r>
              <w:t>、</w:t>
            </w:r>
            <w:r>
              <w:rPr>
                <w:rStyle w:val="af4"/>
              </w:rPr>
              <w:t>DONE</w:t>
            </w:r>
            <w:r>
              <w:t xml:space="preserve"> のいずれか</w:t>
            </w:r>
          </w:p>
        </w:tc>
      </w:tr>
      <w:tr>
        <w:tc>
          <w:p>
            <w:pPr>
              <w:spacing w:before="0" w:after="0"/>
            </w:pPr>
            <w:r>
              <w:t>first_seen</w:t>
            </w:r>
          </w:p>
        </w:tc>
        <w:tc>
          <w:p>
            <w:pPr>
              <w:spacing w:before="0" w:after="0"/>
            </w:pPr>
            <w:r>
              <w:t>日付</w:t>
            </w:r>
          </w:p>
        </w:tc>
        <w:tc>
          <w:p>
            <w:pPr>
              <w:spacing w:before="0" w:after="0"/>
            </w:pPr>
            <w:r>
              <w:t>最初の検知時刻</w:t>
            </w:r>
          </w:p>
        </w:tc>
      </w:tr>
      <w:tr>
        <w:tc>
          <w:p>
            <w:pPr>
              <w:spacing w:before="0" w:after="0"/>
            </w:pPr>
            <w:r>
              <w:t>last_seen</w:t>
            </w:r>
          </w:p>
        </w:tc>
        <w:tc>
          <w:p>
            <w:pPr>
              <w:spacing w:before="0" w:after="0"/>
            </w:pPr>
            <w:r>
              <w:t>日付</w:t>
            </w:r>
          </w:p>
        </w:tc>
        <w:tc>
          <w:p>
            <w:pPr>
              <w:spacing w:before="0" w:after="0"/>
            </w:pPr>
            <w:r>
              <w:t>最後の検知時刻</w:t>
            </w:r>
          </w:p>
        </w:tc>
      </w:tr>
      <w:tr>
        <w:tc>
          <w:p>
            <w:pPr>
              <w:spacing w:before="0" w:after="0"/>
            </w:pPr>
            <w:r>
              <w:t>created</w:t>
            </w:r>
          </w:p>
        </w:tc>
        <w:tc>
          <w:p>
            <w:pPr>
              <w:spacing w:before="0" w:after="0"/>
            </w:pPr>
            <w:r>
              <w:t>日付</w:t>
            </w:r>
          </w:p>
        </w:tc>
        <w:tc>
          <w:p>
            <w:pPr>
              <w:spacing w:before="0" w:after="0"/>
            </w:pPr>
            <w:r>
              <w:t>生成時刻</w:t>
            </w:r>
          </w:p>
        </w:tc>
      </w:tr>
      <w:tr>
        <w:tc>
          <w:p>
            <w:pPr>
              <w:spacing w:before="0" w:after="0"/>
            </w:pPr>
            <w:r>
              <w:t>updated</w:t>
            </w:r>
          </w:p>
        </w:tc>
        <w:tc>
          <w:p>
            <w:pPr>
              <w:spacing w:before="0" w:after="0"/>
            </w:pPr>
            <w:r>
              <w:t>日付</w:t>
            </w:r>
          </w:p>
        </w:tc>
        <w:tc>
          <w:p>
            <w:pPr>
              <w:spacing w:before="0" w:after="0"/>
            </w:pPr>
            <w:r>
              <w:t>最終更新時刻</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300606</w:t>
            </w:r>
          </w:p>
        </w:tc>
        <w:tc>
          <w:p>
            <w:pPr>
              <w:spacing w:before="0" w:after="0"/>
            </w:pPr>
            <w:r>
              <w:t>No permission to enumerate indicators.</w:t>
            </w:r>
          </w:p>
        </w:tc>
        <w:tc>
          <w:p>
            <w:pPr>
              <w:spacing w:before="0" w:after="0"/>
            </w:pPr>
            <w:r>
              <w:t>管理者権限のないアカウントで実行した場合</w:t>
            </w:r>
          </w:p>
        </w:tc>
      </w:tr>
      <w:tr>
        <w:tc>
          <w:p>
            <w:pPr>
              <w:spacing w:before="0" w:after="0"/>
            </w:pPr>
            <w:r>
              <w:t>300607</w:t>
            </w:r>
          </w:p>
        </w:tc>
        <w:tc>
          <w:p>
            <w:pPr>
              <w:spacing w:before="0" w:after="0"/>
            </w:pPr>
            <w:r>
              <w:t>Invalid indicator type. Valid types are: IP, DOMAIN, URL, MD5, EMAIL</w:t>
            </w:r>
          </w:p>
        </w:tc>
        <w:tc>
          <w:p>
            <w:pPr>
              <w:spacing w:before="0" w:after="0"/>
            </w:pPr>
            <w:r>
              <w:rPr>
                <w:rStyle w:val="af4"/>
              </w:rPr>
              <w:t>type</w:t>
            </w:r>
            <w:r>
              <w:t xml:space="preserve"> オプションに無効な種類の値を指定した場合</w:t>
            </w:r>
          </w:p>
        </w:tc>
      </w:tr>
    </w:tbl>
    <w:p>
      <w:pPr>
        <w:pStyle w:val="a7"/>
      </w:pPr>
      <w:r>
        <w:t>ランタイムエラー</w:t>
      </w:r>
    </w:p>
    <w:p>
      <w:r>
        <w:t>該当なし</w:t>
      </w:r>
    </w:p>
    <w:p>
      <w:pPr>
        <w:pStyle w:val="4"/>
      </w:pPr>
      <w:r>
        <w:t>説明</w:t>
      </w:r>
    </w:p>
    <w:p>
      <w:r>
        <w:rPr>
          <w:rStyle w:val="af4"/>
        </w:rPr>
        <w:t>maestro-indicators</w:t>
      </w:r>
      <w:r>
        <w:t xml:space="preserve"> コマンドは現在のアカウントが属する会社（テナント）に登録された侵害指標を最大10,000件ずつページ単位で照会し、全体を順次返します。</w:t>
      </w:r>
      <w:r>
        <w:rPr>
          <w:rStyle w:val="af4"/>
        </w:rPr>
        <w:t>type</w:t>
      </w:r>
      <w:r>
        <w:t xml:space="preserve"> オプションを指定しない場合はすべての種類の侵害指標を返します。</w:t>
      </w:r>
    </w:p>
    <w:p>
      <w:r>
        <w:rPr>
          <w:rStyle w:val="af4"/>
        </w:rPr>
        <w:t>status</w:t>
      </w:r>
      <w:r>
        <w:t xml:space="preserve"> フィールドは外部レピュテーション照会の進行状態を示します。侵害指標が登録された直後は </w:t>
      </w:r>
      <w:r>
        <w:rPr>
          <w:rStyle w:val="af4"/>
        </w:rPr>
        <w:t>WAIT</w:t>
      </w:r>
      <w:r>
        <w:t xml:space="preserve"> 状態であり、外部レピュテーション照会が進むにつれて </w:t>
      </w:r>
      <w:r>
        <w:rPr>
          <w:rStyle w:val="af4"/>
        </w:rPr>
        <w:t>DONE</w:t>
      </w:r>
      <w:r>
        <w:t>（完了）、</w:t>
      </w:r>
      <w:r>
        <w:rPr>
          <w:rStyle w:val="af4"/>
        </w:rPr>
        <w:t>ERROR</w:t>
      </w:r>
      <w:r>
        <w:t>（エラー）、</w:t>
      </w:r>
      <w:r>
        <w:rPr>
          <w:rStyle w:val="af4"/>
        </w:rPr>
        <w:t>RETRY</w:t>
      </w:r>
      <w:r>
        <w:t>（再試行）に変わります。</w:t>
      </w:r>
    </w:p>
    <w:p>
      <w:r>
        <w:rPr>
          <w:rStyle w:val="af4"/>
        </w:rPr>
        <w:t>risk</w:t>
      </w:r>
      <w:r>
        <w:t>、</w:t>
      </w:r>
      <w:r>
        <w:rPr>
          <w:rStyle w:val="af4"/>
        </w:rPr>
        <w:t>reputation</w:t>
      </w:r>
      <w:r>
        <w:t>、</w:t>
      </w:r>
      <w:r>
        <w:rPr>
          <w:rStyle w:val="af4"/>
        </w:rPr>
        <w:t>status</w:t>
      </w:r>
      <w:r>
        <w:t xml:space="preserve"> フィールドは値がまだない場合（例: 危険度が算定される前）、フィールド自体が結果に含まれません。</w:t>
      </w:r>
    </w:p>
    <w:p>
      <w:pPr>
        <w:pStyle w:val="4"/>
      </w:pPr>
      <w:r>
        <w:t>使用例</w:t>
      </w:r>
    </w:p>
    <w:p>
      <w:r>
        <w:t>侵害指標の全件照会</w:t>
      </w:r>
    </w:p>
    <w:p>
      <w:pPr>
        <w:pStyle w:val="ae"/>
      </w:pPr>
      <w:r>
        <w:t>maestro-indicators</w:t>
      </w:r>
    </w:p>
    <w:p>
      <w:r>
        <w:t>特定の種類だけをフィルタリング</w:t>
      </w:r>
    </w:p>
    <w:p>
      <w:pPr>
        <w:pStyle w:val="ae"/>
      </w:pPr>
      <w:r>
        <w:t>maestro-indicators type="ip, domain"</w:t>
      </w:r>
    </w:p>
    <w:p>
      <w:r>
        <w:t>IPアドレスとドメイン種類の侵害指標のみを照会します。</w:t>
      </w:r>
    </w:p>
    <w:p>
      <w:r>
        <w:t>危険度が高い侵害指標のみを照会</w:t>
      </w:r>
    </w:p>
    <w:p>
      <w:pPr>
        <w:pStyle w:val="ae"/>
      </w:pPr>
      <w:r>
        <w:t>maestro-indicators</w:t>
        <w:cr/>
      </w:r>
      <w:r>
        <w:t xml:space="preserve">   | search risk == "HIGH"</w:t>
        <w:cr/>
      </w:r>
      <w:r>
        <w:t xml:space="preserve">   | fields type, value, reputation, last_seen</w:t>
      </w:r>
    </w:p>
    <w:p>
      <w:r>
        <w:t>種類別の侵害指標件数を集計</w:t>
      </w:r>
    </w:p>
    <w:p>
      <w:pPr>
        <w:pStyle w:val="ae"/>
      </w:pPr>
      <w:r>
        <w:t>maestro-indicators</w:t>
        <w:cr/>
      </w:r>
      <w:r>
        <w:t xml:space="preserve">   | stats count by type</w:t>
        <w:cr/>
      </w:r>
      <w:r>
        <w:t xml:space="preserve">   | sort -count</w:t>
      </w:r>
    </w:p>
    <w:p>
      <w:pPr>
        <w:pStyle w:val="4"/>
      </w:pPr>
      <w:r>
        <w:t>変更履歴</w:t>
      </w:r>
    </w:p>
    <w:p>
      <w:r>
        <w:rPr>
          <w:rStyle w:val="af4"/>
        </w:rPr>
        <w:t>maestro-indicators</w:t>
      </w:r>
      <w:r>
        <w:t xml:space="preserve"> コマンドはSonar 4.0.2609.0バージョンから利用可能です。</w:t>
      </w:r>
      <w:hyperlink r:id="rId10">
        <w:r>
          <w:rPr>
            <w:rStyle w:val="a6"/>
          </w:rPr>
          <w:t>Experimental アプリ</w:t>
        </w:r>
      </w:hyperlink>
      <w:r>
        <w:t xml:space="preserve">が提供していたコマンドをSonarコアに内蔵したものです。内蔵されていないバージョンでは、Experimental アプリをインストールして使用できます。 Experimental アプリでは </w:t>
      </w:r>
      <w:r>
        <w:rPr>
          <w:rStyle w:val="af4"/>
        </w:rPr>
        <w:t>sonar-indicators</w:t>
      </w:r>
      <w:r>
        <w:t xml:space="preserve"> という名前で提供されます。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