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maestro-ioc-update-{domain|email|ip|md5|url}</w:t>
      </w:r>
    </w:p>
    <w:p>
      <w:r>
        <w:t>Maestro IOC（Indicator of Compromise）データベースで特定の種類の指標の評判とリスクレベルを更新します。ドメイン、メール、IPアドレス、MD5ハッシュ、URLの各タイプの侵害指標を更新する5つのコマンドバリエーションがあります。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maestro-ioc-update-{domain|email|ip|md5|url} resource=resource [reputation={UNKNOWN|BENIGN|SUSPICIOUS|MALICIOUS}] [risk={BENIGN|LOW|MEDIUM|HIGH}]</w:t>
      </w:r>
    </w:p>
    <w:p>
      <w:pPr>
        <w:pStyle w:val="4"/>
      </w:pPr>
      <w:r>
        <w:t>コマンドバリエーション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コマンド名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対象指標の種類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ドメインアドレス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メールアドレス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MD5ハッシュ値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</w:tr>
    </w:tbl>
    <w:p>
      <w:pPr>
        <w:pStyle w:val="4"/>
      </w:pPr>
      <w:r>
        <w:t>オプション</w:t>
      </w:r>
    </w:p>
    <w:p>
      <w:r>
        <w:rPr>
          <w:rStyle w:val="af4"/>
          <w:b w:val="on"/>
        </w:rPr>
        <w:t>resource=resource</w:t>
      </w:r>
    </w:p>
    <w:p>
      <w:pPr>
        <w:ind w:left="400"/>
      </w:pPr>
      <w:r>
        <w:t>更新する侵害指標の識別子。コマンドの種類に応じてドメイン、メールアドレス、IPアドレス、MD5ハッシュ値、URLを指定します。必須オプションです。</w:t>
      </w:r>
    </w:p>
    <w:p>
      <w:r>
        <w:rPr>
          <w:rStyle w:val="af4"/>
          <w:b w:val="on"/>
        </w:rPr>
        <w:t>reputation={UNKNOWN|BENIGN|SUSPICIOUS|MALICIOUS}</w:t>
      </w:r>
    </w:p>
    <w:p>
      <w:pPr>
        <w:ind w:left="400"/>
      </w:pPr>
      <w:r>
        <w:t>指標の評判。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UNKNOWN</w:t>
      </w:r>
      <w:r>
        <w:t>: 不明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BENIGN</w:t>
      </w:r>
      <w:r>
        <w:t>: 正常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SUSPICIOUS</w:t>
      </w:r>
      <w:r>
        <w:t>: 疑わしい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MALICIOUS</w:t>
      </w:r>
      <w:r>
        <w:t>: 悪性</w:t>
      </w:r>
    </w:p>
    <w:p>
      <w:r>
        <w:rPr>
          <w:rStyle w:val="af4"/>
          <w:b w:val="on"/>
        </w:rPr>
        <w:t>risk={BENIGN|LOW|MEDIUM|HIGH}</w:t>
      </w:r>
    </w:p>
    <w:p>
      <w:pPr>
        <w:ind w:left="400"/>
      </w:pPr>
      <w:r>
        <w:t>指標のリスクレベル。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BENIGN</w:t>
      </w:r>
      <w:r>
        <w:t>: 正常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LOW</w:t>
      </w:r>
      <w:r>
        <w:t>: 低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MEDIUM</w:t>
      </w:r>
      <w:r>
        <w:t>: 中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HIGH</w:t>
      </w:r>
      <w:r>
        <w:t>: 高</w:t>
      </w:r>
    </w:p>
    <w:p>
      <w:pPr>
        <w:pStyle w:val="4"/>
      </w:pPr>
      <w:r>
        <w:t>説明</w:t>
      </w:r>
    </w:p>
    <w:p>
      <w:r>
        <w:t>指定した侵害指標の評判（</w:t>
      </w:r>
      <w:r>
        <w:rPr>
          <w:rStyle w:val="af4"/>
        </w:rPr>
        <w:t>reputation</w:t>
      </w:r>
      <w:r>
        <w:t>）またはリスクレベル（</w:t>
      </w:r>
      <w:r>
        <w:rPr>
          <w:rStyle w:val="af4"/>
        </w:rPr>
        <w:t>risk</w:t>
      </w:r>
      <w:r>
        <w:t>）を更新します。</w:t>
      </w:r>
      <w:r>
        <w:rPr>
          <w:rStyle w:val="af4"/>
        </w:rPr>
        <w:t>reputation</w:t>
      </w:r>
      <w:r>
        <w:t>と</w:t>
      </w:r>
      <w:r>
        <w:rPr>
          <w:rStyle w:val="af4"/>
        </w:rPr>
        <w:t>risk</w:t>
      </w:r>
      <w:r>
        <w:t>の両方のオプションを省略すると、指標情報は変更なしで処理されます。パイプラインを通じて渡される各入力レコードに対して更新が実行され、レコードはそのまま出力されます。</w:t>
      </w:r>
    </w:p>
    <w:p>
      <w:pPr>
        <w:pStyle w:val="4"/>
      </w:pPr>
      <w:r>
        <w:t>使用例</w:t>
      </w:r>
    </w:p>
    <w:p>
      <w:r>
        <w:t>悪性IPの評判を更新する</w:t>
      </w:r>
    </w:p>
    <w:p>
      <w:pPr>
        <w:pStyle w:val="ae"/>
      </w:pPr>
      <w:r>
        <w:t>| makeresults</w:t>
        <w:cr/>
      </w:r>
      <w:r>
        <w:t xml:space="preserve">   | maestro-ioc-update-ip resource=192.0.2.100 reputation=MALICIOUS risk=HIGH</w:t>
      </w:r>
    </w:p>
    <w:p>
      <w:r>
        <w:t>IPアドレス</w:t>
      </w:r>
      <w:r>
        <w:rPr>
          <w:rStyle w:val="af4"/>
        </w:rPr>
        <w:t>192.0.2.100</w:t>
      </w:r>
      <w:r>
        <w:t>の評判を悪性、リスクレベルを高に更新します。</w:t>
      </w:r>
    </w:p>
    <w:p>
      <w:r>
        <w:t>悪性ドメインの評判を更新する</w:t>
      </w:r>
    </w:p>
    <w:p>
      <w:pPr>
        <w:pStyle w:val="ae"/>
      </w:pPr>
      <w:r>
        <w:t>| makeresults</w:t>
        <w:cr/>
      </w:r>
      <w:r>
        <w:t xml:space="preserve">   | maestro-ioc-update-domain resource=malicious.example.com reputation=MALICIOUS risk=HIGH</w:t>
      </w:r>
    </w:p>
    <w:p>
      <w:r>
        <w:t>ドメイン</w:t>
      </w:r>
      <w:r>
        <w:rPr>
          <w:rStyle w:val="af4"/>
        </w:rPr>
        <w:t>malicious.example.com</w:t>
      </w:r>
      <w:r>
        <w:t>の評判を悪性に更新します。</w:t>
      </w:r>
    </w:p>
    <w:p>
      <w:r>
        <w:t>疑わしいMD5ハッシュを更新する</w:t>
      </w:r>
    </w:p>
    <w:p>
      <w:pPr>
        <w:pStyle w:val="ae"/>
      </w:pPr>
      <w:r>
        <w:t>| makeresults</w:t>
        <w:cr/>
      </w:r>
      <w:r>
        <w:t xml:space="preserve">   | maestro-ioc-update-md5 resource=d41d8cd98f00b204e9800998ecf8427e reputation=SUSPICIOUS risk=MEDIUM</w:t>
      </w:r>
    </w:p>
    <w:p>
      <w:r>
        <w:t>MD5ハッシュの評判を疑わしいに更新します。</w:t>
      </w:r>
    </w:p>
    <w:p>
      <w:r>
        <w:t>検出した悪性IPを一括更新する</w:t>
      </w:r>
    </w:p>
    <w:p>
      <w:pPr>
        <w:pStyle w:val="ae"/>
      </w:pPr>
      <w:r>
        <w:t>table sonar_event_00001 | search rule_id == 1001</w:t>
        <w:cr/>
      </w:r>
      <w:r>
        <w:t xml:space="preserve">   | stats values(src_ip) as ips | explode ips | rename ips as ip</w:t>
        <w:cr/>
      </w:r>
      <w:r>
        <w:t xml:space="preserve">   | maestro-ioc-update-ip resource=$(ip) reputation=MALICIOUS risk=HIGH</w:t>
      </w:r>
    </w:p>
    <w:p>
      <w:r>
        <w:t>特定の検知ルールで検出された送信元IPアドレスのIOC評判を一括更新します。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