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node-feed</w:t>
      </w:r>
    </w:p>
    <w:p>
      <w:r>
        <w:t>node-feedコマンドは、データノードでコントロールノードと同期された脅威インテリジェンスデータを参照します。node-feedコマンドはデータノードでのみ利用可能です。</w:t>
      </w:r>
    </w:p>
    <w:p>
      <w:pPr>
        <w:pStyle w:val="af1"/>
      </w:pPr>
      <w:r>
        <w:t>node-feedコマンドは、SNR #1118 2019-08-01_18-34バージョン以降で利用可能です。</w:t>
      </w:r>
    </w:p>
    <w:p>
      <w:pPr>
        <w:pStyle w:val="4"/>
      </w:pPr>
      <w:r>
        <w:t>構文</w:t>
      </w:r>
    </w:p>
    <w:p>
      <w:pPr>
        <w:pStyle w:val="ab"/>
      </w:pPr>
      <w:r>
        <w:t>node-feed name=STR_FEED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name=STR_FEED</w:t>
      </w:r>
    </w:p>
    <w:p>
      <w:pPr>
        <w:ind w:left="400"/>
      </w:pPr>
      <w:r>
        <w:t>脅威インテリジェンスフィード識別子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名前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STR_FEED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種別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ログプレッソ・ソナー CTI IP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logpresso_cti_ip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IP</w:t>
            </w:r>
          </w:p>
        </w:tc>
        <w:tc>
          <w:p>
            <w:pPr>
              <w:spacing w:before="0" w:after="0"/>
            </w:pPr>
            <w:r>
              <w:t>サイバー攻撃に関連する悪性IPアドレス情報</w:t>
            </w:r>
          </w:p>
        </w:tc>
      </w:tr>
      <w:tr>
        <w:tc>
          <w:p>
            <w:pPr>
              <w:spacing w:before="0" w:after="0"/>
            </w:pPr>
            <w:r>
              <w:t>ログプレッソ・ソナー CTIドメイン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logpresso_cti_domain</w:t>
            </w:r>
            <w:r>
              <w:t/>
            </w:r>
          </w:p>
        </w:tc>
        <w:tc>
          <w:p>
            <w:pPr>
              <w:spacing w:before="0" w:after="0"/>
            </w:pPr>
            <w:r>
              <w:t>DOMAIN</w:t>
            </w:r>
          </w:p>
        </w:tc>
        <w:tc>
          <w:p>
            <w:pPr>
              <w:spacing w:before="0" w:after="0"/>
            </w:pPr>
            <w:r>
              <w:t>マルウェア配布元、C&amp;Cサーバー等の悪性ドメインアドレス情報</w:t>
            </w:r>
          </w:p>
        </w:tc>
      </w:tr>
      <w:tr>
        <w:tc>
          <w:p>
            <w:pPr>
              <w:spacing w:before="0" w:after="0"/>
            </w:pPr>
            <w:r>
              <w:t>ログプレッソ・ソナー CTI URL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logpresso_cti_url</w:t>
            </w:r>
            <w:r>
              <w:t/>
            </w:r>
          </w:p>
        </w:tc>
        <w:tc>
          <w:p>
            <w:pPr>
              <w:spacing w:before="0" w:after="0"/>
            </w:pPr>
            <w:r>
              <w:t>URL</w:t>
            </w:r>
          </w:p>
        </w:tc>
        <w:tc>
          <w:p>
            <w:pPr>
              <w:spacing w:before="0" w:after="0"/>
            </w:pPr>
            <w:r>
              <w:t>ログプレッソ・ソナーCTI URLインジケータ情報</w:t>
            </w:r>
          </w:p>
        </w:tc>
      </w:tr>
      <w:tr>
        <w:tc>
          <w:p>
            <w:pPr>
              <w:spacing w:before="0" w:after="0"/>
            </w:pPr>
            <w:r>
              <w:t>ログプレッソ・ソナー CTI MD5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logpresso_cti_md5</w:t>
            </w:r>
            <w:r>
              <w:t/>
            </w:r>
          </w:p>
        </w:tc>
        <w:tc>
          <w:p>
            <w:pPr>
              <w:spacing w:before="0" w:after="0"/>
            </w:pPr>
            <w:r>
              <w:t>MD5</w:t>
            </w:r>
          </w:p>
        </w:tc>
        <w:tc>
          <w:p>
            <w:pPr>
              <w:spacing w:before="0" w:after="0"/>
            </w:pPr>
            <w:r>
              <w:t>ログプレッソ・ソナーCTI MD5ハッシュインジケータフィード</w:t>
            </w:r>
          </w:p>
        </w:tc>
      </w:tr>
      <w:tr>
        <w:tc>
          <w:p>
            <w:pPr>
              <w:spacing w:before="0" w:after="0"/>
            </w:pPr>
            <w:r>
              <w:t>ログプレッソ・ソナー CTI SHA1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logpresso_cti_sha1</w:t>
            </w:r>
            <w:r>
              <w:t/>
            </w:r>
          </w:p>
        </w:tc>
        <w:tc>
          <w:p>
            <w:pPr>
              <w:spacing w:before="0" w:after="0"/>
            </w:pPr>
            <w:r>
              <w:t>SHA1</w:t>
            </w:r>
          </w:p>
        </w:tc>
        <w:tc>
          <w:p>
            <w:pPr>
              <w:spacing w:before="0" w:after="0"/>
            </w:pPr>
            <w:r>
              <w:t>ログプレッソ・ソナーCTI SHA1ハッシュインジケータフィード</w:t>
            </w:r>
          </w:p>
        </w:tc>
      </w:tr>
      <w:tr>
        <w:tc>
          <w:p>
            <w:pPr>
              <w:spacing w:before="0" w:after="0"/>
            </w:pPr>
            <w:r>
              <w:t>ログプレッソ・ソナー CTI SHA256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logpresso_cti_sha256</w:t>
            </w:r>
            <w:r>
              <w:t/>
            </w:r>
          </w:p>
        </w:tc>
        <w:tc>
          <w:p>
            <w:pPr>
              <w:spacing w:before="0" w:after="0"/>
            </w:pPr>
            <w:r>
              <w:t>SHA256</w:t>
            </w:r>
          </w:p>
        </w:tc>
        <w:tc>
          <w:p>
            <w:pPr>
              <w:spacing w:before="0" w:after="0"/>
            </w:pPr>
            <w:r>
              <w:t>ログプレッソ・ソナーCTI SHA256ハッシュインジケータフィード</w:t>
            </w:r>
          </w:p>
        </w:tc>
      </w:tr>
    </w:tbl>
    <w:p>
      <w:pPr>
        <w:pStyle w:val="4"/>
      </w:pPr>
      <w:r>
        <w:t>使用例</w:t>
      </w:r>
    </w:p>
    <w:p>
      <w:r>
        <w:t>データノードで同期されたログプレッソ・ソナーCTI IPフィードの参照</w:t>
      </w:r>
    </w:p>
    <w:p>
      <w:pPr>
        <w:pStyle w:val="ae"/>
      </w:pPr>
      <w:r>
        <w:t>node-feed name=logpresso_cti_ip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