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sentry-logger-create</w:t>
      </w:r>
    </w:p>
    <w:p>
      <w:r>
        <w:t>セントリーにロガーを作成します。</w:t>
      </w:r>
    </w:p>
    <w:p>
      <w:pPr>
        <w:pStyle w:val="4"/>
      </w:pPr>
      <w:r>
        <w:t>構文</w:t>
      </w:r>
    </w:p>
    <w:p>
      <w:pPr>
        <w:pStyle w:val="ab"/>
      </w:pPr>
      <w:r>
        <w:t>sentry-logger-create [timeout=INT]</w:t>
      </w:r>
    </w:p>
    <w:p>
      <w:pPr>
        <w:pStyle w:val="a7"/>
      </w:pPr>
      <w:r>
        <w:t>オプションパラメータ</w:t>
      </w:r>
    </w:p>
    <w:p>
      <w:r>
        <w:rPr>
          <w:rStyle w:val="af4"/>
          <w:b w:val="on"/>
        </w:rPr>
        <w:t>timeout=INT</w:t>
      </w:r>
    </w:p>
    <w:p>
      <w:pPr>
        <w:ind w:left="400"/>
      </w:pPr>
      <w:r>
        <w:t>秒単位のRPCタイムアウト（デフォルト：30秒）</w:t>
      </w:r>
    </w:p>
    <w:p>
      <w:pPr>
        <w:pStyle w:val="4"/>
      </w:pPr>
      <w:r>
        <w:t>説明</w:t>
      </w:r>
    </w:p>
    <w:p>
      <w:r>
        <w:t xml:space="preserve">本コマンドは、セントリーにロガーを作成します。入力レコードには、セントリー識別子 </w:t>
      </w:r>
      <w:r>
        <w:rPr>
          <w:rStyle w:val="af4"/>
        </w:rPr>
        <w:t>guid</w:t>
      </w:r>
      <w:r>
        <w:t xml:space="preserve">、収集モデル名 </w:t>
      </w:r>
      <w:r>
        <w:rPr>
          <w:rStyle w:val="af4"/>
        </w:rPr>
        <w:t>factory_name</w:t>
      </w:r>
      <w:r>
        <w:t xml:space="preserve">、ロガー名 </w:t>
      </w:r>
      <w:r>
        <w:rPr>
          <w:rStyle w:val="af4"/>
        </w:rPr>
        <w:t>name</w:t>
      </w:r>
      <w:r>
        <w:t xml:space="preserve">、説明 </w:t>
      </w:r>
      <w:r>
        <w:rPr>
          <w:rStyle w:val="af4"/>
        </w:rPr>
        <w:t>description</w:t>
      </w:r>
      <w:r>
        <w:t xml:space="preserve">、設定 </w:t>
      </w:r>
      <w:r>
        <w:rPr>
          <w:rStyle w:val="af4"/>
        </w:rPr>
        <w:t>configs</w:t>
      </w:r>
      <w:r>
        <w:t xml:space="preserve">、テーブル </w:t>
      </w:r>
      <w:r>
        <w:rPr>
          <w:rStyle w:val="af4"/>
        </w:rPr>
        <w:t>table_name</w:t>
      </w:r>
      <w:r>
        <w:t xml:space="preserve">、ホストタグ </w:t>
      </w:r>
      <w:r>
        <w:rPr>
          <w:rStyle w:val="af4"/>
        </w:rPr>
        <w:t>host_tag</w:t>
      </w:r>
      <w:r>
        <w:t xml:space="preserve"> フィールドが必要です。</w:t>
      </w:r>
    </w:p>
    <w:p>
      <w:r>
        <w:t xml:space="preserve">ログプレッソ環境変数 </w:t>
      </w:r>
      <w:r>
        <w:rPr>
          <w:rStyle w:val="af4"/>
        </w:rPr>
        <w:t>logpresso.core.sentry_rpc_parallel</w:t>
      </w:r>
      <w:r>
        <w:t xml:space="preserve"> は、非同期RPCリクエストメッセージキューの長さを指定するために使用されます。この環境変数のデフォルト値は </w:t>
      </w:r>
      <w:r>
        <w:rPr>
          <w:rStyle w:val="af4"/>
        </w:rPr>
        <w:t>100</w:t>
      </w:r>
      <w:r>
        <w:t xml:space="preserve"> であり、値を変更することで非同期RPCリクエストキューの長さを調整できます。</w:t>
      </w:r>
    </w:p>
    <w:p>
      <w:r>
        <w:t xml:space="preserve">RPCリクエストメッセージキューは、先入れ先出し（FIFO）方式で動作します。例えば、ログプレッソサーバーがメッセージを送信するセントリーが150台ある場合、サーバーはまず100台のセントリーにRPCメッセージを送信し、RPC応答を待ちます。このとき、待機時間が </w:t>
      </w:r>
      <w:r>
        <w:rPr>
          <w:rStyle w:val="af4"/>
        </w:rPr>
        <w:t>timeout</w:t>
      </w:r>
      <w:r>
        <w:t xml:space="preserve"> で指定された時間（デフォルトは30秒）を超えると、該当セントリーからエラーが発生したものと見なします。100台のセントリーのうち32台が応答またはタイムアウトした場合、追加で32台のセントリーにRPCメッセージを送信します。</w:t>
      </w:r>
    </w:p>
    <w:p>
      <w:r>
        <w:t>本コマンドは、セントリーからのRPC応答メッセージを受信した順に結果を出力するため、出力レコードの順序は入力レコードの順序と異なる場合があります。レコードの順序に依存せず、出力データ自体を利用してください。</w:t>
      </w:r>
    </w:p>
    <w:p>
      <w:pPr>
        <w:pStyle w:val="a7"/>
      </w:pPr>
      <w:r>
        <w:t>入力フィールド</w:t>
      </w:r>
    </w:p>
    <w:p>
      <w:r>
        <w:t xml:space="preserve">本コマンドは、入力レコードに </w:t>
      </w:r>
      <w:r>
        <w:rPr>
          <w:rStyle w:val="af4"/>
        </w:rPr>
        <w:t>guid</w:t>
      </w:r>
      <w:r>
        <w:t>、</w:t>
      </w:r>
      <w:r>
        <w:rPr>
          <w:rStyle w:val="af4"/>
        </w:rPr>
        <w:t>name</w:t>
      </w:r>
      <w:r>
        <w:t>、</w:t>
      </w:r>
      <w:r>
        <w:rPr>
          <w:rStyle w:val="af4"/>
        </w:rPr>
        <w:t>factory_name</w:t>
      </w:r>
      <w:r>
        <w:t>、</w:t>
      </w:r>
      <w:r>
        <w:rPr>
          <w:rStyle w:val="af4"/>
        </w:rPr>
        <w:t>configs</w:t>
      </w:r>
      <w:r>
        <w:t xml:space="preserve"> フィールド値が必須です。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セントリー固有識別子（JavaのGUID形式とは無関係）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セントリー名前空間内で一意なロガー識別子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ロガーの説明</w:t>
            </w:r>
          </w:p>
        </w:tc>
      </w:tr>
      <w:tr>
        <w:tc>
          <w:p>
            <w:pPr>
              <w:spacing w:before="0" w:after="0"/>
            </w:pPr>
            <w:r>
              <w:t>factory_name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ロガーファクトリ識別子</w:t>
            </w:r>
          </w:p>
        </w:tc>
      </w:tr>
      <w:tr>
        <w:tc>
          <w:p>
            <w:pPr>
              <w:spacing w:before="0" w:after="0"/>
            </w:pPr>
            <w:r>
              <w:t>configs</w:t>
            </w:r>
          </w:p>
        </w:tc>
        <w:tc>
          <w:p>
            <w:pPr>
              <w:spacing w:before="0" w:after="0"/>
            </w:pPr>
            <w:r>
              <w:t>マップ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ロガー設定</w:t>
            </w:r>
          </w:p>
        </w:tc>
      </w:tr>
      <w:tr>
        <w:tc>
          <w:p>
            <w:pPr>
              <w:spacing w:before="0" w:after="0"/>
            </w:pPr>
            <w:r>
              <w:t>table_name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収集データを保存するテーブル名</w:t>
            </w:r>
          </w:p>
        </w:tc>
      </w:tr>
      <w:tr>
        <w:tc>
          <w:p>
            <w:pPr>
              <w:spacing w:before="0" w:after="0"/>
            </w:pPr>
            <w:r>
              <w:t>host_tag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ホストタグ（</w:t>
            </w:r>
            <w:r>
              <w:rPr>
                <w:rStyle w:val="af4"/>
              </w:rPr>
              <w:t>_host</w:t>
            </w:r>
            <w:r>
              <w:t xml:space="preserve"> フィールドのタグ値）</w:t>
            </w:r>
          </w:p>
        </w:tc>
      </w:tr>
    </w:tbl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factory_name</w:t>
      </w:r>
      <w:r>
        <w:t xml:space="preserve">：ログプレッソシェルで </w:t>
      </w:r>
      <w:r>
        <w:rPr>
          <w:rStyle w:val="af4"/>
        </w:rPr>
        <w:t>logapi.loggerFactories</w:t>
      </w:r>
      <w:r>
        <w:t xml:space="preserve"> コマンドを使用してロガーファクトリ一覧を確認できます。各システムは、OSやインストールされているアプリによって利用可能なロガーファクトリが異なります。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configs</w:t>
      </w:r>
      <w:r>
        <w:t>：</w:t>
      </w:r>
      <w:hyperlink r:id="rId10">
        <w:r>
          <w:rPr>
            <w:rStyle w:val="a6"/>
          </w:rPr>
          <w:t>sentry-logger-configs</w:t>
        </w:r>
      </w:hyperlink>
      <w:r>
        <w:t xml:space="preserve"> コマンドで既存ロガーの設定を参照して指定してください。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table_name</w:t>
      </w:r>
      <w:r>
        <w:t>：テーブル名を指定しないロガーはストリーミング専用となります。ストリームクエリでデータをリアルタイムに加工した後、テーブルに保存することも可能です。</w:t>
      </w:r>
    </w:p>
    <w:p>
      <w:pPr>
        <w:pStyle w:val="a7"/>
      </w:pPr>
      <w:r>
        <w:t>出力フィールド</w:t>
      </w:r>
    </w:p>
    <w:p>
      <w:r>
        <w:t xml:space="preserve">本コマンドは、エラーが発生した場合、元のレコードに </w:t>
      </w:r>
      <w:r>
        <w:rPr>
          <w:rStyle w:val="af4"/>
        </w:rPr>
        <w:t>_error</w:t>
      </w:r>
      <w:r>
        <w:t xml:space="preserve"> フィールドを追加して出力します。発生しうるエラーは以下の通りです：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エラーメッセージ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意味</w:t>
            </w:r>
          </w:p>
        </w:tc>
      </w:tr>
      <w:tr>
        <w:tc>
          <w:p>
            <w:pPr>
              <w:spacing w:before="0" w:after="0"/>
            </w:pPr>
            <w:r>
              <w:t>guid is null</w:t>
            </w:r>
          </w:p>
        </w:tc>
        <w:tc>
          <w:p>
            <w:pPr>
              <w:spacing w:before="0" w:after="0"/>
            </w:pPr>
            <w:r>
              <w:t xml:space="preserve">入力レコードの </w:t>
            </w:r>
            <w:r>
              <w:rPr>
                <w:rStyle w:val="af4"/>
              </w:rPr>
              <w:t>guid</w:t>
            </w:r>
            <w:r>
              <w:t xml:space="preserve"> フィールド値が null</w:t>
            </w:r>
          </w:p>
        </w:tc>
      </w:tr>
      <w:tr>
        <w:tc>
          <w:p>
            <w:pPr>
              <w:spacing w:before="0" w:after="0"/>
            </w:pPr>
            <w:r>
              <w:t>guid should be string</w:t>
            </w:r>
          </w:p>
        </w:tc>
        <w:tc>
          <w:p>
            <w:pPr>
              <w:spacing w:before="0" w:after="0"/>
            </w:pPr>
            <w:r>
              <w:t xml:space="preserve">入力レコードの </w:t>
            </w:r>
            <w:r>
              <w:rPr>
                <w:rStyle w:val="af4"/>
              </w:rPr>
              <w:t>guid</w:t>
            </w:r>
            <w:r>
              <w:t xml:space="preserve"> フィールド値が文字列でない</w:t>
            </w:r>
          </w:p>
        </w:tc>
      </w:tr>
      <w:tr>
        <w:tc>
          <w:p>
            <w:pPr>
              <w:spacing w:before="0" w:after="0"/>
            </w:pPr>
            <w:r>
              <w:t>guid should be non empty string</w:t>
            </w:r>
          </w:p>
        </w:tc>
        <w:tc>
          <w:p>
            <w:pPr>
              <w:spacing w:before="0" w:after="0"/>
            </w:pPr>
            <w:r>
              <w:t xml:space="preserve">入力レコードの </w:t>
            </w:r>
            <w:r>
              <w:rPr>
                <w:rStyle w:val="af4"/>
              </w:rPr>
              <w:t>guid</w:t>
            </w:r>
            <w:r>
              <w:t xml:space="preserve"> フィールド値が空文字列</w:t>
            </w:r>
          </w:p>
        </w:tc>
      </w:tr>
      <w:tr>
        <w:tc>
          <w:p>
            <w:pPr>
              <w:spacing w:before="0" w:after="0"/>
            </w:pPr>
            <w:r>
              <w:t>name should be not null</w:t>
            </w:r>
          </w:p>
        </w:tc>
        <w:tc>
          <w:p>
            <w:pPr>
              <w:spacing w:before="0" w:after="0"/>
            </w:pPr>
            <w:r>
              <w:t xml:space="preserve">入力レコードの </w:t>
            </w:r>
            <w:r>
              <w:rPr>
                <w:rStyle w:val="af4"/>
              </w:rPr>
              <w:t>name</w:t>
            </w:r>
            <w:r>
              <w:t xml:space="preserve"> フィールド値が null</w:t>
            </w:r>
          </w:p>
        </w:tc>
      </w:tr>
      <w:tr>
        <w:tc>
          <w:p>
            <w:pPr>
              <w:spacing w:before="0" w:after="0"/>
            </w:pPr>
            <w:r>
              <w:t>name should be string</w:t>
            </w:r>
          </w:p>
        </w:tc>
        <w:tc>
          <w:p>
            <w:pPr>
              <w:spacing w:before="0" w:after="0"/>
            </w:pPr>
            <w:r>
              <w:t xml:space="preserve">入力レコードの </w:t>
            </w:r>
            <w:r>
              <w:rPr>
                <w:rStyle w:val="af4"/>
              </w:rPr>
              <w:t>name</w:t>
            </w:r>
            <w:r>
              <w:t xml:space="preserve"> フィールド値が文字列でない</w:t>
            </w:r>
          </w:p>
        </w:tc>
      </w:tr>
      <w:tr>
        <w:tc>
          <w:p>
            <w:pPr>
              <w:spacing w:before="0" w:after="0"/>
            </w:pPr>
            <w:r>
              <w:t>name should be non empty string</w:t>
            </w:r>
          </w:p>
        </w:tc>
        <w:tc>
          <w:p>
            <w:pPr>
              <w:spacing w:before="0" w:after="0"/>
            </w:pPr>
            <w:r>
              <w:t xml:space="preserve">入力レコードの </w:t>
            </w:r>
            <w:r>
              <w:rPr>
                <w:rStyle w:val="af4"/>
              </w:rPr>
              <w:t>name</w:t>
            </w:r>
            <w:r>
              <w:t xml:space="preserve"> フィールド値が空文字列</w:t>
            </w:r>
          </w:p>
        </w:tc>
      </w:tr>
      <w:tr>
        <w:tc>
          <w:p>
            <w:pPr>
              <w:spacing w:before="0" w:after="0"/>
            </w:pPr>
            <w:r>
              <w:t>factory_name should be not null</w:t>
            </w:r>
          </w:p>
        </w:tc>
        <w:tc>
          <w:p>
            <w:pPr>
              <w:spacing w:before="0" w:after="0"/>
            </w:pPr>
            <w:r>
              <w:t xml:space="preserve">入力レコードの </w:t>
            </w:r>
            <w:r>
              <w:rPr>
                <w:rStyle w:val="af4"/>
              </w:rPr>
              <w:t>factory_name</w:t>
            </w:r>
            <w:r>
              <w:t xml:space="preserve"> フィールド値が null</w:t>
            </w:r>
          </w:p>
        </w:tc>
      </w:tr>
      <w:tr>
        <w:tc>
          <w:p>
            <w:pPr>
              <w:spacing w:before="0" w:after="0"/>
            </w:pPr>
            <w:r>
              <w:t>factory_name should be string</w:t>
            </w:r>
          </w:p>
        </w:tc>
        <w:tc>
          <w:p>
            <w:pPr>
              <w:spacing w:before="0" w:after="0"/>
            </w:pPr>
            <w:r>
              <w:t xml:space="preserve">入力レコードの </w:t>
            </w:r>
            <w:r>
              <w:rPr>
                <w:rStyle w:val="af4"/>
              </w:rPr>
              <w:t>factory_name</w:t>
            </w:r>
            <w:r>
              <w:t xml:space="preserve"> フィールド値が文字列でない</w:t>
            </w:r>
          </w:p>
        </w:tc>
      </w:tr>
      <w:tr>
        <w:tc>
          <w:p>
            <w:pPr>
              <w:spacing w:before="0" w:after="0"/>
            </w:pPr>
            <w:r>
              <w:t>factory_name should be non empty string</w:t>
            </w:r>
          </w:p>
        </w:tc>
        <w:tc>
          <w:p>
            <w:pPr>
              <w:spacing w:before="0" w:after="0"/>
            </w:pPr>
            <w:r>
              <w:t xml:space="preserve">入力レコードの </w:t>
            </w:r>
            <w:r>
              <w:rPr>
                <w:rStyle w:val="af4"/>
              </w:rPr>
              <w:t>factory_name</w:t>
            </w:r>
            <w:r>
              <w:t xml:space="preserve"> フィールド値が空文字列</w:t>
            </w:r>
          </w:p>
        </w:tc>
      </w:tr>
      <w:tr>
        <w:tc>
          <w:p>
            <w:pPr>
              <w:spacing w:before="0" w:after="0"/>
            </w:pPr>
            <w:r>
              <w:t xml:space="preserve">unsupported factoryname: </w:t>
            </w:r>
            <w:r>
              <w:t>factory_name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factory_name</w:t>
            </w:r>
            <w:r>
              <w:t xml:space="preserve"> ロガーファクトリはサポートされていない</w:t>
            </w:r>
          </w:p>
        </w:tc>
      </w:tr>
      <w:tr>
        <w:tc>
          <w:p>
            <w:pPr>
              <w:spacing w:before="0" w:after="0"/>
            </w:pPr>
            <w:r>
              <w:t>configs should be not null</w:t>
            </w:r>
          </w:p>
        </w:tc>
        <w:tc>
          <w:p>
            <w:pPr>
              <w:spacing w:before="0" w:after="0"/>
            </w:pPr>
            <w:r>
              <w:t xml:space="preserve">入力レコードの </w:t>
            </w:r>
            <w:r>
              <w:rPr>
                <w:rStyle w:val="af4"/>
              </w:rPr>
              <w:t>configs</w:t>
            </w:r>
            <w:r>
              <w:t xml:space="preserve"> フィールド値が null</w:t>
            </w:r>
          </w:p>
        </w:tc>
      </w:tr>
      <w:tr>
        <w:tc>
          <w:p>
            <w:pPr>
              <w:spacing w:before="0" w:after="0"/>
            </w:pPr>
            <w:r>
              <w:t>configs should be dict type</w:t>
            </w:r>
          </w:p>
        </w:tc>
        <w:tc>
          <w:p>
            <w:pPr>
              <w:spacing w:before="0" w:after="0"/>
            </w:pPr>
            <w:r>
              <w:t xml:space="preserve">入力レコードの </w:t>
            </w:r>
            <w:r>
              <w:rPr>
                <w:rStyle w:val="af4"/>
              </w:rPr>
              <w:t>configs</w:t>
            </w:r>
            <w:r>
              <w:t xml:space="preserve"> フィールド値がマップ型でない</w:t>
            </w:r>
          </w:p>
        </w:tc>
      </w:tr>
      <w:tr>
        <w:tc>
          <w:p>
            <w:pPr>
              <w:spacing w:before="0" w:after="0"/>
            </w:pPr>
            <w:r>
              <w:t>all values of configs should be string type</w:t>
            </w:r>
          </w:p>
        </w:tc>
        <w:tc>
          <w:p>
            <w:pPr>
              <w:spacing w:before="0" w:after="0"/>
            </w:pPr>
            <w:r>
              <w:t xml:space="preserve">入力レコードの </w:t>
            </w:r>
            <w:r>
              <w:rPr>
                <w:rStyle w:val="af4"/>
              </w:rPr>
              <w:t>configs</w:t>
            </w:r>
            <w:r>
              <w:t xml:space="preserve"> マップのキー/値が文字列でない</w:t>
            </w:r>
          </w:p>
        </w:tc>
      </w:tr>
      <w:tr>
        <w:tc>
          <w:p>
            <w:pPr>
              <w:spacing w:before="0" w:after="0"/>
            </w:pPr>
            <w:r>
              <w:t xml:space="preserve">missing config key: </w:t>
            </w:r>
            <w:r>
              <w:t>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必須設定キー（</w:t>
            </w:r>
            <w:r>
              <w:t>name</w:t>
            </w:r>
            <w:r>
              <w:t>）が不足している</w:t>
            </w:r>
          </w:p>
        </w:tc>
      </w:tr>
      <w:tr>
        <w:tc>
          <w:p>
            <w:pPr>
              <w:spacing w:before="0" w:after="0"/>
            </w:pPr>
            <w:r>
              <w:t>table_name should be non empty string</w:t>
            </w:r>
          </w:p>
        </w:tc>
        <w:tc>
          <w:p>
            <w:pPr>
              <w:spacing w:before="0" w:after="0"/>
            </w:pPr>
            <w:r>
              <w:t xml:space="preserve">入力レコードの </w:t>
            </w:r>
            <w:r>
              <w:rPr>
                <w:rStyle w:val="af4"/>
              </w:rPr>
              <w:t>table_name</w:t>
            </w:r>
            <w:r>
              <w:t xml:space="preserve"> フィールド値が空文字列</w:t>
            </w:r>
          </w:p>
        </w:tc>
      </w:tr>
      <w:tr>
        <w:tc>
          <w:p>
            <w:pPr>
              <w:spacing w:before="0" w:after="0"/>
            </w:pPr>
            <w:r>
              <w:t>host_tag should be non empty string</w:t>
            </w:r>
          </w:p>
        </w:tc>
        <w:tc>
          <w:p>
            <w:pPr>
              <w:spacing w:before="0" w:after="0"/>
            </w:pPr>
            <w:r>
              <w:t xml:space="preserve">入力レコードの </w:t>
            </w:r>
            <w:r>
              <w:rPr>
                <w:rStyle w:val="af4"/>
              </w:rPr>
              <w:t>host_tag</w:t>
            </w:r>
            <w:r>
              <w:t xml:space="preserve"> フィールド値が空文字列</w:t>
            </w:r>
          </w:p>
        </w:tc>
      </w:tr>
      <w:tr>
        <w:tc>
          <w:p>
            <w:pPr>
              <w:spacing w:before="0" w:after="0"/>
            </w:pPr>
            <w:r>
              <w:t>timeout</w:t>
            </w:r>
          </w:p>
        </w:tc>
        <w:tc>
          <w:p>
            <w:pPr>
              <w:spacing w:before="0" w:after="0"/>
            </w:pPr>
            <w:r>
              <w:t>RPCリクエストのタイムアウト時間を超過</w:t>
            </w:r>
          </w:p>
        </w:tc>
      </w:tr>
      <w:tr>
        <w:tc>
          <w:p>
            <w:pPr>
              <w:spacing w:before="0" w:after="0"/>
            </w:pPr>
            <w:r>
              <w:t>disconnected</w:t>
            </w:r>
          </w:p>
        </w:tc>
        <w:tc>
          <w:p>
            <w:pPr>
              <w:spacing w:before="0" w:after="0"/>
            </w:pPr>
            <w:r>
              <w:t>RPCリクエスト処理中に接続が切断された</w:t>
            </w:r>
          </w:p>
        </w:tc>
      </w:tr>
      <w:tr>
        <w:tc>
          <w:p>
            <w:pPr>
              <w:spacing w:before="0" w:after="0"/>
            </w:pPr>
            <w:r>
              <w:t>not connected</w:t>
            </w:r>
          </w:p>
        </w:tc>
        <w:tc>
          <w:p>
            <w:pPr>
              <w:spacing w:before="0" w:after="0"/>
            </w:pPr>
            <w:r>
              <w:t>セントリーが接続状態でない</w:t>
            </w:r>
          </w:p>
        </w:tc>
      </w:tr>
    </w:tbl>
    <w:p>
      <w:r>
        <w:t>上記以外にも、セントリーがインストールされたシステムの状態により、他のRPC例外メッセージが出力される場合があります。</w:t>
      </w:r>
    </w:p>
    <w:p>
      <w:pPr>
        <w:pStyle w:val="4"/>
      </w:pPr>
      <w:r>
        <w:t>使用例</w:t>
      </w:r>
    </w:p>
    <w:p>
      <w:r>
        <w:t>接続されている全てのLinuxセントリーにwtmpロガーを作成します。</w:t>
      </w:r>
    </w:p>
    <w:p>
      <w:pPr>
        <w:pStyle w:val="ae"/>
      </w:pPr>
      <w:r>
        <w:t>sentry</w:t>
        <w:cr/>
      </w:r>
      <w:r>
        <w:t>| search os == "Linux" and is_connected</w:t>
        <w:cr/>
      </w:r>
      <w:r>
        <w:t>| eval name = "wtmp_linux"</w:t>
        <w:cr/>
      </w:r>
      <w:r>
        <w:t>| eval factory_name = "wtmp"</w:t>
        <w:cr/>
      </w:r>
      <w:r>
        <w:t>| eval configs = dict("path", "/var/log/wtmp", "server", "linux", "dst_ip", remote_ip)</w:t>
        <w:cr/>
      </w:r>
      <w:r>
        <w:t>| fields guid, name, factory_name, configs</w:t>
        <w:cr/>
      </w:r>
      <w:r>
        <w:t>| sentry-logger-create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