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sentry-logger-deploy</w:t>
      </w:r>
    </w:p>
    <w:p>
      <w:r>
        <w:t>セントリーにロガープロビジョニングプロファイルで定義されたロガーセットを一括作成します。</w:t>
      </w:r>
    </w:p>
    <w:p>
      <w:pPr>
        <w:pStyle w:val="4"/>
      </w:pPr>
      <w:r>
        <w:t>構文</w:t>
      </w:r>
    </w:p>
    <w:p>
      <w:pPr>
        <w:pStyle w:val="ab"/>
      </w:pPr>
      <w:r>
        <w:t>sentry-logger-deploy</w:t>
      </w:r>
    </w:p>
    <w:p>
      <w:pPr>
        <w:pStyle w:val="4"/>
      </w:pPr>
      <w:r>
        <w:t>説明</w:t>
      </w:r>
    </w:p>
    <w:p>
      <w:r>
        <w:t xml:space="preserve">ログプレッソ・ソナーは、クラウドで動的に生成されるインスタンスのログを収集できるよう、セントリー接続時にロガーを自動設定するロガープロビジョニングプロファイル機能をサポートしています。ただし、接続時にロガープロビジョニングを自動実行するには、セントリー起動時に環境変数 </w:t>
      </w:r>
      <w:r>
        <w:rPr>
          <w:rStyle w:val="af4"/>
        </w:rPr>
        <w:t>logpresso.sentry.logger_provisioning_profile</w:t>
      </w:r>
      <w:r>
        <w:t xml:space="preserve"> を指定する必要があります。本コマンドは、ログプレッソ・ソナーの起動時にロガープロビジョニングプロファイルを指定しなくても、特定のロガープロビジョニングプロファイルで定義されたロガーセットを指定したログプレッソ・ソナーに自動構成します。</w:t>
      </w:r>
    </w:p>
    <w:p>
      <w:r>
        <w:t>このコマンドはプロビジョニング開始リクエストのみを送信し、完了を待機しません。そのため、コマンド終了時点でもロガー構成が待機中または処理中である場合があります。また、ロガープロビジョニング実行中に失敗しても、システムログへの記録以外に個別の通知は行われません。</w:t>
      </w:r>
    </w:p>
    <w:p>
      <w:pPr>
        <w:pStyle w:val="af3"/>
      </w:pPr>
      <w:r>
        <w:t>ログプレッソシェルで `logpresso.loggerProvisioningTasks` コマンドを実行することで、待機中のロガープロビジョニングタスク数を確認できます。</w:t>
      </w:r>
    </w:p>
    <w:p>
      <w:pPr>
        <w:pStyle w:val="a7"/>
      </w:pPr>
      <w:r>
        <w:t>入力フィールド</w:t>
      </w:r>
    </w:p>
    <w:p>
      <w:r>
        <w:t xml:space="preserve">本コマンドは、入力レコードに </w:t>
      </w:r>
      <w:r>
        <w:rPr>
          <w:rStyle w:val="af4"/>
        </w:rPr>
        <w:t>guid</w:t>
      </w:r>
      <w:r>
        <w:t>、</w:t>
      </w:r>
      <w:r>
        <w:rPr>
          <w:rStyle w:val="af4"/>
        </w:rPr>
        <w:t>profile_guid</w:t>
      </w:r>
      <w:r>
        <w:t xml:space="preserve"> フィールド値が必要です。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文字列</w:t>
            </w:r>
          </w:p>
        </w:tc>
        <w:tc>
          <w:p>
            <w:pPr>
              <w:spacing w:before="0" w:after="0"/>
            </w:pPr>
            <w:r>
              <w:t>セントリー固有識別子（JavaのGUID形式とは無関係）</w:t>
            </w:r>
          </w:p>
        </w:tc>
      </w:tr>
      <w:tr>
        <w:tc>
          <w:p>
            <w:pPr>
              <w:spacing w:before="0" w:after="0"/>
            </w:pPr>
            <w:r>
              <w:t>profile_guid</w:t>
            </w:r>
          </w:p>
        </w:tc>
        <w:tc>
          <w:p>
            <w:pPr>
              <w:spacing w:before="0" w:after="0"/>
            </w:pPr>
            <w:r>
              <w:t>文字列</w:t>
            </w:r>
          </w:p>
        </w:tc>
        <w:tc>
          <w:p>
            <w:pPr>
              <w:spacing w:before="0" w:after="0"/>
            </w:pPr>
            <w:r>
              <w:t>ロガープロビジョニングプロファイル識別子（32桁GUID形式）</w:t>
            </w:r>
          </w:p>
        </w:tc>
      </w:tr>
    </w:tbl>
    <w:p>
      <w:pPr>
        <w:pStyle w:val="a7"/>
      </w:pPr>
      <w:r>
        <w:t>出力フィールド</w:t>
      </w:r>
    </w:p>
    <w:p>
      <w:r>
        <w:t xml:space="preserve">本コマンドは、エラーが発生した場合、元のレコードに </w:t>
      </w:r>
      <w:r>
        <w:rPr>
          <w:rStyle w:val="af4"/>
        </w:rPr>
        <w:t>_error</w:t>
      </w:r>
      <w:r>
        <w:t xml:space="preserve"> フィールドを追加して出力します。発生しうるエラーは以下の通りです。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エラーメッセージ</w:t>
            </w:r>
          </w:p>
        </w:tc>
        <w:tc>
          <w:tcPr>
            <w:shd w:fill="eeeeee"/>
          </w:tcPr>
          <w:p>
            <w:pPr>
              <w:spacing w:before="0" w:after="0"/>
            </w:pPr>
            <w:r>
              <w:rPr>
                <w:rFonts w:ascii="맑은 고딕" w:hAnsi="맑은 고딕" w:cs="맑은 고딕" w:eastAsia="맑은 고딕"/>
              </w:rPr>
              <w:t>意味</w:t>
            </w:r>
          </w:p>
        </w:tc>
      </w:tr>
      <w:tr>
        <w:tc>
          <w:p>
            <w:pPr>
              <w:spacing w:before="0" w:after="0"/>
            </w:pPr>
            <w:r>
              <w:t>guid is null</w:t>
            </w:r>
          </w:p>
        </w:tc>
        <w:tc>
          <w:p>
            <w:pPr>
              <w:spacing w:before="0" w:after="0"/>
            </w:pPr>
            <w:r>
              <w:t xml:space="preserve">入力レコードの </w:t>
            </w:r>
            <w:r>
              <w:rPr>
                <w:rStyle w:val="af4"/>
              </w:rPr>
              <w:t>guid</w:t>
            </w:r>
            <w:r>
              <w:t xml:space="preserve"> フィールド値が null</w:t>
            </w:r>
          </w:p>
        </w:tc>
      </w:tr>
      <w:tr>
        <w:tc>
          <w:p>
            <w:pPr>
              <w:spacing w:before="0" w:after="0"/>
            </w:pPr>
            <w:r>
              <w:t>guid should be string</w:t>
            </w:r>
          </w:p>
        </w:tc>
        <w:tc>
          <w:p>
            <w:pPr>
              <w:spacing w:before="0" w:after="0"/>
            </w:pPr>
            <w:r>
              <w:t xml:space="preserve">入力レコードの </w:t>
            </w:r>
            <w:r>
              <w:rPr>
                <w:rStyle w:val="af4"/>
              </w:rPr>
              <w:t>guid</w:t>
            </w:r>
            <w:r>
              <w:t xml:space="preserve"> フィールド値が文字列でない</w:t>
            </w:r>
          </w:p>
        </w:tc>
      </w:tr>
      <w:tr>
        <w:tc>
          <w:p>
            <w:pPr>
              <w:spacing w:before="0" w:after="0"/>
            </w:pPr>
            <w:r>
              <w:t>guid should be non empty string</w:t>
            </w:r>
          </w:p>
        </w:tc>
        <w:tc>
          <w:p>
            <w:pPr>
              <w:spacing w:before="0" w:after="0"/>
            </w:pPr>
            <w:r>
              <w:t xml:space="preserve">入力レコードの </w:t>
            </w:r>
            <w:r>
              <w:rPr>
                <w:rStyle w:val="af4"/>
              </w:rPr>
              <w:t>guid</w:t>
            </w:r>
            <w:r>
              <w:t xml:space="preserve"> フィールド値が空文字列</w:t>
            </w:r>
          </w:p>
        </w:tc>
      </w:tr>
      <w:tr>
        <w:tc>
          <w:p>
            <w:pPr>
              <w:spacing w:before="0" w:after="0"/>
            </w:pPr>
            <w:r>
              <w:t>profile_guid is null</w:t>
            </w:r>
          </w:p>
        </w:tc>
        <w:tc>
          <w:p>
            <w:pPr>
              <w:spacing w:before="0" w:after="0"/>
            </w:pPr>
            <w:r>
              <w:t xml:space="preserve">入力レコードの </w:t>
            </w:r>
            <w:r>
              <w:rPr>
                <w:rStyle w:val="af4"/>
              </w:rPr>
              <w:t>profile_guid</w:t>
            </w:r>
            <w:r>
              <w:t xml:space="preserve"> フィールド値が null</w:t>
            </w:r>
          </w:p>
        </w:tc>
      </w:tr>
      <w:tr>
        <w:tc>
          <w:p>
            <w:pPr>
              <w:spacing w:before="0" w:after="0"/>
            </w:pPr>
            <w:r>
              <w:t>profile_guid should be string</w:t>
            </w:r>
          </w:p>
        </w:tc>
        <w:tc>
          <w:p>
            <w:pPr>
              <w:spacing w:before="0" w:after="0"/>
            </w:pPr>
            <w:r>
              <w:t xml:space="preserve">入力レコードの </w:t>
            </w:r>
            <w:r>
              <w:rPr>
                <w:rStyle w:val="af4"/>
              </w:rPr>
              <w:t>profile_guid</w:t>
            </w:r>
            <w:r>
              <w:t xml:space="preserve"> フィールド値が文字列でない</w:t>
            </w:r>
          </w:p>
        </w:tc>
      </w:tr>
      <w:tr>
        <w:tc>
          <w:p>
            <w:pPr>
              <w:spacing w:before="0" w:after="0"/>
            </w:pPr>
            <w:r>
              <w:t>profile_guid should be non empty string</w:t>
            </w:r>
          </w:p>
        </w:tc>
        <w:tc>
          <w:p>
            <w:pPr>
              <w:spacing w:before="0" w:after="0"/>
            </w:pPr>
            <w:r>
              <w:t xml:space="preserve">入力レコードの </w:t>
            </w:r>
            <w:r>
              <w:rPr>
                <w:rStyle w:val="af4"/>
              </w:rPr>
              <w:t>profile_guid</w:t>
            </w:r>
            <w:r>
              <w:t xml:space="preserve"> フィールド値が空文字列</w:t>
            </w:r>
          </w:p>
        </w:tc>
      </w:tr>
      <w:tr>
        <w:tc>
          <w:p>
            <w:pPr>
              <w:spacing w:before="0" w:after="0"/>
            </w:pPr>
            <w:r>
              <w:t>not connected</w:t>
            </w:r>
          </w:p>
        </w:tc>
        <w:tc>
          <w:p>
            <w:pPr>
              <w:spacing w:before="0" w:after="0"/>
            </w:pPr>
            <w:r>
              <w:t>指定されたセントリーが接続状態でない</w:t>
            </w:r>
          </w:p>
        </w:tc>
      </w:tr>
      <w:tr>
        <w:tc>
          <w:p>
            <w:pPr>
              <w:spacing w:before="0" w:after="0"/>
            </w:pPr>
            <w:r>
              <w:t xml:space="preserve">profile not found: </w:t>
            </w:r>
            <w:r>
              <w:t>profile_guid</w:t>
            </w:r>
            <w:r>
              <w:t/>
            </w:r>
          </w:p>
        </w:tc>
        <w:tc>
          <w:p>
            <w:pPr>
              <w:spacing w:before="0" w:after="0"/>
            </w:pPr>
            <w:r>
              <w:t>指定されたロガープロビジョニングプロファイルが存在しない</w:t>
            </w:r>
          </w:p>
        </w:tc>
      </w:tr>
    </w:tbl>
    <w:p>
      <w:pPr>
        <w:pStyle w:val="4"/>
      </w:pPr>
      <w:r>
        <w:t>使用例</w:t>
      </w:r>
    </w:p>
    <w:p>
      <w:r>
        <w:t>Windowsセントリーに対してWindowsロガーを自動構成するコマンド例</w:t>
      </w:r>
    </w:p>
    <w:p>
      <w:pPr>
        <w:pStyle w:val="ae"/>
      </w:pPr>
      <w:r>
        <w:t>sentry</w:t>
        <w:cr/>
      </w:r>
      <w:r>
        <w:t>| search os == "Windows*"</w:t>
        <w:cr/>
      </w:r>
      <w:r>
        <w:t>| eval profile_guid="448c0422-7a30-42ef-b73a-e855e538f779"</w:t>
        <w:cr/>
      </w:r>
      <w:r>
        <w:t>| sentry-logger-deploy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