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sonar-remove-address-batch</w:t>
      </w:r>
    </w:p>
    <w:p>
      <w:r>
        <w:t>入力レコードの指定したIPフィールド値を、アドレスグループから一括削除します。</w:t>
      </w:r>
    </w:p>
    <w:p>
      <w:pPr>
        <w:pStyle w:val="4"/>
      </w:pPr>
      <w:r>
        <w:t>コマンドプロパティ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項目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コマンドタイプ</w:t>
            </w:r>
          </w:p>
        </w:tc>
        <w:tc>
          <w:p>
            <w:pPr>
              <w:spacing w:before="0" w:after="0"/>
            </w:pPr>
            <w:r>
              <w:t>加工クエリ</w:t>
            </w:r>
          </w:p>
        </w:tc>
      </w:tr>
      <w:tr>
        <w:tc>
          <w:p>
            <w:pPr>
              <w:spacing w:before="0" w:after="0"/>
            </w:pPr>
            <w:r>
              <w:t>必要な権限</w:t>
            </w:r>
          </w:p>
        </w:tc>
        <w:tc>
          <w:p>
            <w:pPr>
              <w:spacing w:before="0" w:after="0"/>
            </w:pPr>
            <w:r>
              <w:t>管理者</w:t>
            </w:r>
          </w:p>
        </w:tc>
      </w:tr>
      <w:tr>
        <w:tc>
          <w:p>
            <w:pPr>
              <w:spacing w:before="0" w:after="0"/>
            </w:pPr>
            <w:r>
              <w:t>ライセンス使用量</w:t>
            </w:r>
          </w:p>
        </w:tc>
        <w:tc>
          <w:p>
            <w:pPr>
              <w:spacing w:before="0" w:after="0"/>
            </w:pPr>
            <w:r>
              <w:t>該当なし</w:t>
            </w:r>
          </w:p>
        </w:tc>
      </w:tr>
      <w:tr>
        <w:tc>
          <w:p>
            <w:pPr>
              <w:spacing w:before="0" w:after="0"/>
            </w:pPr>
            <w:r>
              <w:t>並列実行</w:t>
            </w:r>
          </w:p>
        </w:tc>
        <w:tc>
          <w:p>
            <w:pPr>
              <w:spacing w:before="0" w:after="0"/>
            </w:pPr>
            <w:r>
              <w:t>対応</w:t>
            </w:r>
          </w:p>
        </w:tc>
      </w:tr>
      <w:tr>
        <w:tc>
          <w:p>
            <w:pPr>
              <w:spacing w:before="0" w:after="0"/>
            </w:pPr>
            <w:r>
              <w:t>分散実行</w:t>
            </w:r>
          </w:p>
        </w:tc>
        <w:tc>
          <w:p>
            <w:pPr>
              <w:spacing w:before="0" w:after="0"/>
            </w:pPr>
            <w:r>
              <w:t>データノードで実行（mapper）</w:t>
            </w:r>
          </w:p>
        </w:tc>
      </w:tr>
    </w:tbl>
    <w:p>
      <w:pPr>
        <w:pStyle w:val="4"/>
      </w:pPr>
      <w:r>
        <w:t>構文</w:t>
      </w:r>
    </w:p>
    <w:p>
      <w:pPr>
        <w:pStyle w:val="ab"/>
      </w:pPr>
      <w:r>
        <w:t>... | sonar-remove-address-batch guid=STR fields=STR</w:t>
      </w:r>
    </w:p>
    <w:p>
      <w:pPr>
        <w:pStyle w:val="4"/>
      </w:pPr>
      <w:r>
        <w:t>オプション</w:t>
      </w:r>
    </w:p>
    <w:p>
      <w:r>
        <w:rPr>
          <w:rStyle w:val="af4"/>
          <w:b w:val="on"/>
        </w:rPr>
        <w:t>guid=STR</w:t>
      </w:r>
    </w:p>
    <w:p>
      <w:pPr>
        <w:ind w:left="400"/>
      </w:pPr>
      <w:r>
        <w:t>アドレスを削除するアドレスグループのGUID</w:t>
      </w:r>
    </w:p>
    <w:p>
      <w:r>
        <w:rPr>
          <w:rStyle w:val="af4"/>
          <w:b w:val="on"/>
        </w:rPr>
        <w:t>fields=STR</w:t>
      </w:r>
    </w:p>
    <w:p>
      <w:pPr>
        <w:ind w:left="400"/>
      </w:pPr>
      <w:r>
        <w:t>アドレスグループから削除するIPアドレスを含む入力レコードのフィールド名のリスト。カンマ（</w:t>
      </w:r>
      <w:r>
        <w:rPr>
          <w:rStyle w:val="af4"/>
        </w:rPr>
        <w:t>,</w:t>
      </w:r>
      <w:r>
        <w:t>）で区切って複数のフィールドを指定できます。</w:t>
      </w:r>
    </w:p>
    <w:p>
      <w:pPr>
        <w:pStyle w:val="4"/>
      </w:pPr>
      <w:r>
        <w:t>入力フィールド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フィールド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タイプ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必須/任意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（</w:t>
            </w:r>
            <w:r>
              <w:rPr>
                <w:rStyle w:val="af4"/>
              </w:rPr>
              <w:t>fields</w:t>
            </w:r>
            <w:r>
              <w:t xml:space="preserve"> オプションに指定したフィールド）</w:t>
            </w:r>
          </w:p>
        </w:tc>
        <w:tc>
          <w:p>
            <w:pPr>
              <w:spacing w:before="0" w:after="0"/>
            </w:pPr>
            <w:r>
              <w:t>IPアドレスまたは文字列</w:t>
            </w:r>
          </w:p>
        </w:tc>
        <w:tc>
          <w:p>
            <w:pPr>
              <w:spacing w:before="0" w:after="0"/>
            </w:pPr>
            <w:r>
              <w:t>任意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fields</w:t>
            </w:r>
            <w:r>
              <w:t xml:space="preserve"> オプションに指定した名前の入力フィールド。値が </w:t>
            </w:r>
            <w:r>
              <w:rPr>
                <w:rStyle w:val="af4"/>
              </w:rPr>
              <w:t>null</w:t>
            </w:r>
            <w:r>
              <w:t xml:space="preserve"> または有効なIPアドレス形式でない場合、そのフィールドはスキップされます</w:t>
            </w:r>
          </w:p>
        </w:tc>
      </w:tr>
    </w:tbl>
    <w:p>
      <w:pPr>
        <w:pStyle w:val="4"/>
      </w:pPr>
      <w:r>
        <w:t>出力フィールド</w:t>
      </w:r>
    </w:p>
    <w:p>
      <w:r>
        <w:t>なし（入力レコードを変更なしに渡す）</w:t>
      </w:r>
    </w:p>
    <w:p>
      <w:pPr>
        <w:pStyle w:val="4"/>
      </w:pPr>
      <w:r>
        <w:t>エラーコード</w:t>
      </w:r>
    </w:p>
    <w:p>
      <w:pPr>
        <w:pStyle w:val="a7"/>
      </w:pPr>
      <w:r>
        <w:t>パースエラー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エラーコード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メッセージ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300177</w:t>
            </w:r>
          </w:p>
        </w:tc>
        <w:tc>
          <w:p>
            <w:pPr>
              <w:spacing w:before="0" w:after="0"/>
            </w:pPr>
            <w:r>
              <w:t>No permission to remove address objects in batch.</w:t>
            </w:r>
          </w:p>
        </w:tc>
        <w:tc>
          <w:p>
            <w:pPr>
              <w:spacing w:before="0" w:after="0"/>
            </w:pPr>
            <w:r>
              <w:t>管理者権限のないセッションで実行した場合</w:t>
            </w:r>
          </w:p>
        </w:tc>
      </w:tr>
      <w:tr>
        <w:tc>
          <w:p>
            <w:pPr>
              <w:spacing w:before="0" w:after="0"/>
            </w:pPr>
            <w:r>
              <w:t>300178</w:t>
            </w:r>
          </w:p>
        </w:tc>
        <w:tc>
          <w:p>
            <w:pPr>
              <w:spacing w:before="0" w:after="0"/>
            </w:pPr>
            <w:r>
              <w:t>Guid option is required.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guid</w:t>
            </w:r>
            <w:r>
              <w:t xml:space="preserve"> オプションが指定されていない場合</w:t>
            </w:r>
          </w:p>
        </w:tc>
      </w:tr>
      <w:tr>
        <w:tc>
          <w:p>
            <w:pPr>
              <w:spacing w:before="0" w:after="0"/>
            </w:pPr>
            <w:r>
              <w:t>300179</w:t>
            </w:r>
          </w:p>
        </w:tc>
        <w:tc>
          <w:p>
            <w:pPr>
              <w:spacing w:before="0" w:after="0"/>
            </w:pPr>
            <w:r>
              <w:t>Invalid guid format.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guid</w:t>
            </w:r>
            <w:r>
              <w:t xml:space="preserve"> オプション値がGUID形式でない場合</w:t>
            </w:r>
          </w:p>
        </w:tc>
      </w:tr>
      <w:tr>
        <w:tc>
          <w:p>
            <w:pPr>
              <w:spacing w:before="0" w:after="0"/>
            </w:pPr>
            <w:r>
              <w:t>300180</w:t>
            </w:r>
          </w:p>
        </w:tc>
        <w:tc>
          <w:p>
            <w:pPr>
              <w:spacing w:before="0" w:after="0"/>
            </w:pPr>
            <w:r>
              <w:t>Fields option is required.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fields</w:t>
            </w:r>
            <w:r>
              <w:t xml:space="preserve"> オプションが指定されていない場合</w:t>
            </w:r>
          </w:p>
        </w:tc>
      </w:tr>
    </w:tbl>
    <w:p>
      <w:pPr>
        <w:pStyle w:val="a7"/>
      </w:pPr>
      <w:r>
        <w:t>ランタイムエラー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エラーコード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メッセージ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後処理動作</w:t>
            </w:r>
          </w:p>
        </w:tc>
      </w:tr>
      <w:tr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address group not found: </w:t>
            </w:r>
            <w:r>
              <w:rPr>
                <w:rStyle w:val="af4"/>
              </w:rPr>
              <w:t>&lt;guid&gt;</w:t>
            </w:r>
            <w:r>
              <w:t/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guid</w:t>
            </w:r>
            <w:r>
              <w:t xml:space="preserve"> オプション値のGUID形式は正しいが、実際には存在しないアドレスグループを指定した場合（正式なエラーコードなし）。削除対象として集まった有効なIP値が1つもなければ、グループの存在有無を確認する呼び出し自体が発生しないため、このエラーも発生しません</w:t>
            </w:r>
          </w:p>
        </w:tc>
        <w:tc>
          <w:p>
            <w:pPr>
              <w:spacing w:before="0" w:after="0"/>
            </w:pPr>
            <w:r>
              <w:t>クエリの実行を中断する</w:t>
            </w:r>
          </w:p>
        </w:tc>
      </w:tr>
    </w:tbl>
    <w:p>
      <w:pPr>
        <w:pStyle w:val="4"/>
      </w:pPr>
      <w:r>
        <w:t>説明</w:t>
      </w:r>
    </w:p>
    <w:p>
      <w:r>
        <w:rPr>
          <w:rStyle w:val="af4"/>
        </w:rPr>
        <w:t>sonar-remove-address-batch</w:t>
      </w:r>
      <w:r>
        <w:t xml:space="preserve"> コマンドは入力レコードの指定したフィールドのIPアドレス値をアドレスグループから削除します。入力レコードは変更なしにそのまま次のコマンドに渡されます。</w:t>
      </w:r>
      <w:r>
        <w:rPr>
          <w:rStyle w:val="af4"/>
        </w:rPr>
        <w:t>guid</w:t>
      </w:r>
      <w:r>
        <w:t xml:space="preserve"> オプション値のGUID形式は正しいが実際には存在しないグループを指定すると、パースは通過するものの実行中にエラーで終了します。</w:t>
      </w:r>
    </w:p>
    <w:p>
      <w:r>
        <w:rPr>
          <w:rStyle w:val="af4"/>
        </w:rPr>
        <w:t>fields</w:t>
      </w:r>
      <w:r>
        <w:t xml:space="preserve"> オプションで複数のフィールドを指定すると、各フィールドの値を順番に処理します。フィールド値が </w:t>
      </w:r>
      <w:r>
        <w:rPr>
          <w:rStyle w:val="af4"/>
        </w:rPr>
        <w:t>null</w:t>
      </w:r>
      <w:r>
        <w:t xml:space="preserve"> または有効なIPアドレスでない場合、そのフィールドはスキップされます。フィールド値は文字列またはIPアドレスタイプのいずれも使用できます。</w:t>
      </w:r>
    </w:p>
    <w:p>
      <w:r>
        <w:t xml:space="preserve">削除対象のIPは内部的に1,000件単位で集めて一括削除APIを呼び出し、クエリが終了する時点で残っている対象も削除を反映します。削除対象のアドレスグループの </w:t>
      </w:r>
      <w:r>
        <w:rPr>
          <w:rStyle w:val="af4"/>
        </w:rPr>
        <w:t>guid</w:t>
      </w:r>
      <w:r>
        <w:t xml:space="preserve"> は </w:t>
      </w:r>
      <w:hyperlink r:id="rId10">
        <w:r>
          <w:rPr>
            <w:rStyle w:val="a6"/>
          </w:rPr>
          <w:t>sonar-address-groups</w:t>
        </w:r>
      </w:hyperlink>
      <w:r>
        <w:t xml:space="preserve"> コマンドで確認できます。</w:t>
      </w:r>
    </w:p>
    <w:p>
      <w:pPr>
        <w:pStyle w:val="4"/>
      </w:pPr>
      <w:r>
        <w:t>使用例</w:t>
      </w:r>
    </w:p>
    <w:p>
      <w:r>
        <w:t xml:space="preserve">これらの使用例で参照する </w:t>
      </w:r>
      <w:r>
        <w:rPr>
          <w:rStyle w:val="af4"/>
        </w:rPr>
        <w:t>WEB_APACHE_SAMPLE</w:t>
      </w:r>
      <w:r>
        <w:t xml:space="preserve"> テーブルを準備するには、</w:t>
      </w:r>
      <w:hyperlink r:id="rId11">
        <w:r>
          <w:rPr>
            <w:rStyle w:val="a6"/>
          </w:rPr>
          <w:t>クエリ実習用データ</w:t>
        </w:r>
      </w:hyperlink>
      <w:r>
        <w:t>を参照してください。</w:t>
      </w:r>
    </w:p>
    <w:p>
      <w:r>
        <w:t>Webログの送信元IPをアドレスグループから削除</w:t>
      </w:r>
    </w:p>
    <w:p>
      <w:pPr>
        <w:pStyle w:val="ae"/>
      </w:pPr>
      <w:r>
        <w:t>table limit=100 WEB_APACHE_SAMPLE</w:t>
        <w:cr/>
      </w:r>
      <w:r>
        <w:t xml:space="preserve">   | sonar-remove-address-batch guid="550e8400-e29b-41d4-a716-446655440000" fields="src_ip"</w:t>
      </w:r>
    </w:p>
    <w:p>
      <w:r>
        <w:t>Webサーバーアクセスログの送信元IPアドレスを、指定したアドレスグループから削除します。</w:t>
      </w:r>
    </w:p>
    <w:p>
      <w:r>
        <w:t>複数のフィールドのIPアドレスを一度に削除</w:t>
      </w:r>
    </w:p>
    <w:p>
      <w:pPr>
        <w:pStyle w:val="ae"/>
      </w:pPr>
      <w:r>
        <w:t>event duration=1h "false positive confirmed"</w:t>
        <w:cr/>
      </w:r>
      <w:r>
        <w:t xml:space="preserve">   | sonar-remove-address-batch guid="550e8400-e29b-41d4-a716-446655440000" fields="src_ip, dst_ip"</w:t>
      </w:r>
    </w:p>
    <w:p>
      <w:r>
        <w:t>誤検知と確認された直近1時間以内のイベントの送信元IPと宛先IPの両方をアドレスグループから削除します。</w:t>
      </w:r>
    </w:p>
    <w:p>
      <w:pPr>
        <w:pStyle w:val="4"/>
      </w:pPr>
      <w:r>
        <w:t>変更履歴</w:t>
      </w:r>
    </w:p>
    <w:p>
      <w:r>
        <w:rPr>
          <w:rStyle w:val="af4"/>
        </w:rPr>
        <w:t>sonar-remove-address-batch</w:t>
      </w:r>
      <w:r>
        <w:t xml:space="preserve"> コマンドはSonar 4.0.2609.0バージョンから利用可能です。</w:t>
      </w:r>
      <w:hyperlink r:id="rId12">
        <w:r>
          <w:rPr>
            <w:rStyle w:val="a6"/>
          </w:rPr>
          <w:t>Experimental アプリ</w:t>
        </w:r>
      </w:hyperlink>
      <w:r>
        <w:t>が提供していたコマンドをSonarコアに内蔵したものです。内蔵されていないバージョンでは、Experimental アプリをインストールして使用できます。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logpresso.store/en/apps/experimenta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