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srum-energy-usages</w:t>
      </w:r>
    </w:p>
    <w:p>
      <w:r>
        <w:t>SRUM（System Resource Utilization Monitor）データベースファイルからエネルギー使用記録を抽出します。</w:t>
      </w:r>
    </w:p>
    <w:p>
      <w:pPr>
        <w:pStyle w:val="4"/>
      </w:pPr>
      <w:r>
        <w:t>構文</w:t>
      </w:r>
    </w:p>
    <w:p>
      <w:pPr>
        <w:pStyle w:val="ab"/>
      </w:pPr>
      <w:r>
        <w:t>srum-energy-usages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SRUDB.datファイルのパス。このESEデータベースファイルは、通常C:\Windows\System32\sru\SRUDB.datに存在します。</w:t>
      </w:r>
    </w:p>
    <w:p>
      <w:pPr>
        <w:pStyle w:val="4"/>
      </w:pPr>
      <w:r>
        <w:t>説明</w:t>
      </w:r>
    </w:p>
    <w:p>
      <w:r>
        <w:t>コマンドを実行すると、以下の表に示すフィールドが出力されます。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SRUDB.datファイル名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>常に「1」</w:t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自動増分番号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charge_level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バッテリー充電レベル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configuration_hash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設定ハッシュ値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cycle_count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サイクル回数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designed_capacity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バッテリー設計容量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event_timestamp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Windows FILETIME値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full_charged_capacity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バッテリー満充電容量</w:t>
            </w:r>
          </w:p>
        </w:tc>
        <w:tc>
          <w:p>
            <w:pPr>
              <w:spacing w:before="0" w:after="0"/>
            </w:pPr>
            <w:r>
              <w:t>設計容量より小さい値</w:t>
            </w:r>
          </w:p>
        </w:tc>
      </w:tr>
      <w:tr>
        <w:tc>
          <w:p>
            <w:pPr>
              <w:spacing w:before="0" w:after="0"/>
            </w:pPr>
            <w:r>
              <w:t>state_transition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状態遷移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3"/>
      </w:pPr>
      <w:r>
        <w:t>Windows FILETIMEは、1601年1月1日からの経過ナノ秒を100で割った値です。FILETIME値から116444736000000000を減算し、10000で割ることで、ミリ秒単位のUNIXタイムスタンプ（エポック）に変換できます。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