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string()</w:t>
      </w:r>
    </w:p>
    <w:p>
      <w:r>
        <w:t>任意の式を文字列に変換する、または指定したフォーマットで日付形式の文字列に変換します。</w:t>
      </w:r>
    </w:p>
    <w:p>
      <w:pPr>
        <w:pStyle w:val="4"/>
      </w:pPr>
      <w:r>
        <w:t>構文</w:t>
      </w:r>
    </w:p>
    <w:p>
      <w:pPr>
        <w:pStyle w:val="ab"/>
      </w:pPr>
      <w:r>
        <w:t>string(EXPR)</w:t>
        <w:cr/>
      </w:r>
      <w:r>
        <w:t>string(DATE_EXPR, DATE_FMT[, LOCALE])</w:t>
        <w:cr/>
      </w:r>
      <w:r>
        <w:t>string(DATE_EXPR, DATE_FMT[, TIMEZONE])</w:t>
        <w:cr/>
      </w:r>
      <w:r>
        <w:t>str(EXPR)</w:t>
        <w:cr/>
      </w:r>
      <w:r>
        <w:t>str(DATE_EXPR, DATE_FMT[, LOCALE])</w:t>
        <w:cr/>
      </w:r>
      <w:r>
        <w:t>str(DATE_EXPR, DATE_FMT[, TIMEZONE])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文字列へ変換する値を返す式</w:t>
      </w:r>
    </w:p>
    <w:p>
      <w:r>
        <w:rPr>
          <w:rStyle w:val="af4"/>
          <w:b w:val="on"/>
        </w:rPr>
        <w:t>DATE_EXPR</w:t>
      </w:r>
    </w:p>
    <w:p>
      <w:pPr>
        <w:ind w:left="400"/>
      </w:pPr>
      <w:r>
        <w:t>日付型へ変換する元の文字列式</w:t>
      </w:r>
    </w:p>
    <w:p>
      <w:r>
        <w:rPr>
          <w:rStyle w:val="af4"/>
          <w:b w:val="on"/>
        </w:rPr>
        <w:t>DATE_FMT</w:t>
      </w:r>
    </w:p>
    <w:p>
      <w:pPr>
        <w:ind w:left="400"/>
      </w:pPr>
      <w:r>
        <w:t xml:space="preserve">Javaの </w:t>
      </w:r>
      <w:hyperlink r:id="rId10">
        <w:r>
          <w:rPr>
            <w:rStyle w:val="a6"/>
          </w:rPr>
          <w:t>SimpleDateFormat クラス</w:t>
        </w:r>
      </w:hyperlink>
      <w:r>
        <w:t xml:space="preserve"> で定義された文字列パースフォーマット。以下の日付ディレクティブが利用可能です。</w:t>
      </w:r>
    </w:p>
    <w:p>
      <w:r>
        <w:rPr>
          <w:b w:val="on"/>
        </w:rPr>
        <w:t>日付ディレクティブ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ディレクティブ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例</w:t>
            </w:r>
          </w:p>
        </w:tc>
      </w:tr>
      <w:tr>
        <w:tc>
          <w:p>
            <w:pPr>
              <w:spacing w:before="0" w:after="0"/>
            </w:pPr>
            <w:r>
              <w:t>G</w:t>
            </w:r>
          </w:p>
        </w:tc>
        <w:tc>
          <w:p>
            <w:pPr>
              <w:spacing w:before="0" w:after="0"/>
            </w:pPr>
            <w:r>
              <w:t>紀元前/後</w:t>
            </w:r>
          </w:p>
        </w:tc>
        <w:tc>
          <w:p>
            <w:pPr>
              <w:spacing w:before="0" w:after="0"/>
            </w:pPr>
            <w:r>
              <w:t>AD</w:t>
            </w:r>
          </w:p>
        </w:tc>
      </w:tr>
      <w:tr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暦年</w:t>
            </w:r>
          </w:p>
        </w:tc>
        <w:tc>
          <w:p>
            <w:pPr>
              <w:spacing w:before="0" w:after="0"/>
            </w:pPr>
            <w:r>
              <w:t>2025 (</w:t>
            </w:r>
            <w:r>
              <w:rPr>
                <w:rStyle w:val="af4"/>
              </w:rPr>
              <w:t>yyyy</w:t>
            </w:r>
            <w:r>
              <w:t>); 25 (</w:t>
            </w:r>
            <w:r>
              <w:rPr>
                <w:rStyle w:val="af4"/>
              </w:rPr>
              <w:t>yy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M</w:t>
            </w:r>
          </w:p>
        </w:tc>
        <w:tc>
          <w:p>
            <w:pPr>
              <w:spacing w:before="0" w:after="0"/>
            </w:pPr>
            <w:r>
              <w:t>月</w:t>
            </w:r>
          </w:p>
        </w:tc>
        <w:tc>
          <w:p>
            <w:pPr>
              <w:spacing w:before="0" w:after="0"/>
            </w:pPr>
            <w:r>
              <w:t>July (</w:t>
            </w:r>
            <w:r>
              <w:rPr>
                <w:rStyle w:val="af4"/>
              </w:rPr>
              <w:t>MMMM</w:t>
            </w:r>
            <w:r>
              <w:t>); Jul (</w:t>
            </w:r>
            <w:r>
              <w:rPr>
                <w:rStyle w:val="af4"/>
              </w:rPr>
              <w:t>MMM</w:t>
            </w:r>
            <w:r>
              <w:t>); 07 (</w:t>
            </w:r>
            <w:r>
              <w:rPr>
                <w:rStyle w:val="af4"/>
              </w:rPr>
              <w:t>MM</w:t>
            </w:r>
            <w:r>
              <w:t>), 7 (</w:t>
            </w:r>
            <w:r>
              <w:rPr>
                <w:rStyle w:val="af4"/>
              </w:rPr>
              <w:t>M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w</w:t>
            </w:r>
          </w:p>
        </w:tc>
        <w:tc>
          <w:p>
            <w:pPr>
              <w:spacing w:before="0" w:after="0"/>
            </w:pPr>
            <w:r>
              <w:t>年単位の週番号</w:t>
            </w:r>
          </w:p>
        </w:tc>
        <w:tc>
          <w:p>
            <w:pPr>
              <w:spacing w:before="0" w:after="0"/>
            </w:pPr>
            <w:r>
              <w:t>27（その年の27週目）</w:t>
            </w:r>
          </w:p>
        </w:tc>
      </w:tr>
      <w:tr>
        <w:tc>
          <w:p>
            <w:pPr>
              <w:spacing w:before="0" w:after="0"/>
            </w:pPr>
            <w:r>
              <w:t>W</w:t>
            </w:r>
          </w:p>
        </w:tc>
        <w:tc>
          <w:p>
            <w:pPr>
              <w:spacing w:before="0" w:after="0"/>
            </w:pPr>
            <w:r>
              <w:t>月単位の週番号</w:t>
            </w:r>
          </w:p>
        </w:tc>
        <w:tc>
          <w:p>
            <w:pPr>
              <w:spacing w:before="0" w:after="0"/>
            </w:pPr>
            <w:r>
              <w:t>2（その月の2週目）</w:t>
            </w:r>
          </w:p>
        </w:tc>
      </w:tr>
      <w:tr>
        <w:tc>
          <w:p>
            <w:pPr>
              <w:spacing w:before="0" w:after="0"/>
            </w:pPr>
            <w:r>
              <w:t>D</w:t>
            </w:r>
          </w:p>
        </w:tc>
        <w:tc>
          <w:p>
            <w:pPr>
              <w:spacing w:before="0" w:after="0"/>
            </w:pPr>
            <w:r>
              <w:t>年単位の日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</w:tr>
      <w:tr>
        <w:tc>
          <w:p>
            <w:pPr>
              <w:spacing w:before="0" w:after="0"/>
            </w:pPr>
            <w:r>
              <w:t>d</w:t>
            </w:r>
          </w:p>
        </w:tc>
        <w:tc>
          <w:p>
            <w:pPr>
              <w:spacing w:before="0" w:after="0"/>
            </w:pPr>
            <w:r>
              <w:t>月単位の日</w:t>
            </w:r>
          </w:p>
        </w:tc>
        <w:tc>
          <w:p>
            <w:pPr>
              <w:spacing w:before="0" w:after="0"/>
            </w:pPr>
            <w:r>
              <w:t>189</w:t>
            </w:r>
          </w:p>
        </w:tc>
      </w:tr>
      <w:tr>
        <w:tc>
          <w:p>
            <w:pPr>
              <w:spacing w:before="0" w:after="0"/>
            </w:pPr>
            <w:r>
              <w:t>E</w:t>
            </w:r>
          </w:p>
        </w:tc>
        <w:tc>
          <w:p>
            <w:pPr>
              <w:spacing w:before="0" w:after="0"/>
            </w:pPr>
            <w:r>
              <w:t>曜日</w:t>
            </w:r>
          </w:p>
        </w:tc>
        <w:tc>
          <w:p>
            <w:pPr>
              <w:spacing w:before="0" w:after="0"/>
            </w:pPr>
            <w:r>
              <w:t>Tuesday (</w:t>
            </w:r>
            <w:r>
              <w:rPr>
                <w:rStyle w:val="af4"/>
              </w:rPr>
              <w:t>EEEE</w:t>
            </w:r>
            <w:r>
              <w:t>); Tue (</w:t>
            </w:r>
            <w:r>
              <w:rPr>
                <w:rStyle w:val="af4"/>
              </w:rPr>
              <w:t>E</w:t>
            </w:r>
            <w:r>
              <w:t xml:space="preserve">, </w:t>
            </w:r>
            <w:r>
              <w:rPr>
                <w:rStyle w:val="af4"/>
              </w:rPr>
              <w:t>EE</w:t>
            </w:r>
            <w:r>
              <w:t xml:space="preserve">, </w:t>
            </w:r>
            <w:r>
              <w:rPr>
                <w:rStyle w:val="af4"/>
              </w:rPr>
              <w:t>EEE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F</w:t>
            </w:r>
          </w:p>
        </w:tc>
        <w:tc>
          <w:p>
            <w:pPr>
              <w:spacing w:before="0" w:after="0"/>
            </w:pPr>
            <w:r>
              <w:t>月単位の曜日番号</w:t>
            </w:r>
          </w:p>
        </w:tc>
        <w:tc>
          <w:p>
            <w:pPr>
              <w:spacing w:before="0" w:after="0"/>
            </w:pPr>
            <w:r>
              <w:t>2（その月の2回目の曜日）</w:t>
            </w:r>
          </w:p>
        </w:tc>
      </w:tr>
      <w:tr>
        <w:tc>
          <w:p>
            <w:pPr>
              <w:spacing w:before="0" w:after="0"/>
            </w:pPr>
            <w:r>
              <w:t>u</w:t>
            </w:r>
          </w:p>
        </w:tc>
        <w:tc>
          <w:p>
            <w:pPr>
              <w:spacing w:before="0" w:after="0"/>
            </w:pPr>
            <w:r>
              <w:t>曜日番号（1=月曜, …, 7=日曜）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</w:tr>
      <w:tr>
        <w:tc>
          <w:p>
            <w:pPr>
              <w:spacing w:before="0" w:after="0"/>
            </w:pPr>
            <w:r>
              <w:t>a</w:t>
            </w:r>
          </w:p>
        </w:tc>
        <w:tc>
          <w:p>
            <w:pPr>
              <w:spacing w:before="0" w:after="0"/>
            </w:pPr>
            <w:r>
              <w:t>午前/午後</w:t>
            </w:r>
          </w:p>
        </w:tc>
        <w:tc>
          <w:p>
            <w:pPr>
              <w:spacing w:before="0" w:after="0"/>
            </w:pPr>
            <w:r>
              <w:t>PM</w:t>
            </w:r>
          </w:p>
        </w:tc>
      </w:tr>
      <w:tr>
        <w:tc>
          <w:p>
            <w:pPr>
              <w:spacing w:before="0" w:after="0"/>
            </w:pPr>
            <w:r>
              <w:t>H</w:t>
            </w:r>
          </w:p>
        </w:tc>
        <w:tc>
          <w:p>
            <w:pPr>
              <w:spacing w:before="0" w:after="0"/>
            </w:pPr>
            <w:r>
              <w:t>時（0-23）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k</w:t>
            </w:r>
          </w:p>
        </w:tc>
        <w:tc>
          <w:p>
            <w:pPr>
              <w:spacing w:before="0" w:after="0"/>
            </w:pPr>
            <w:r>
              <w:t>時（1-24）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>K</w:t>
            </w:r>
          </w:p>
        </w:tc>
        <w:tc>
          <w:p>
            <w:pPr>
              <w:spacing w:before="0" w:after="0"/>
            </w:pPr>
            <w:r>
              <w:t>午前/午後の時（0-11）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h</w:t>
            </w:r>
          </w:p>
        </w:tc>
        <w:tc>
          <w:p>
            <w:pPr>
              <w:spacing w:before="0" w:after="0"/>
            </w:pPr>
            <w:r>
              <w:t>午前/午後の時（1-12）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</w:tr>
      <w:tr>
        <w:tc>
          <w:p>
            <w:pPr>
              <w:spacing w:before="0" w:after="0"/>
            </w:pPr>
            <w:r>
              <w:t>m</w:t>
            </w:r>
          </w:p>
        </w:tc>
        <w:tc>
          <w:p>
            <w:pPr>
              <w:spacing w:before="0" w:after="0"/>
            </w:pPr>
            <w:r>
              <w:t>分</w:t>
            </w:r>
          </w:p>
        </w:tc>
        <w:tc>
          <w:p>
            <w:pPr>
              <w:spacing w:before="0" w:after="0"/>
            </w:pPr>
            <w:r>
              <w:t>30</w:t>
            </w:r>
          </w:p>
        </w:tc>
      </w:tr>
      <w:tr>
        <w:tc>
          <w:p>
            <w:pPr>
              <w:spacing w:before="0" w:after="0"/>
            </w:pPr>
            <w:r>
              <w:t>s</w:t>
            </w:r>
          </w:p>
        </w:tc>
        <w:tc>
          <w:p>
            <w:pPr>
              <w:spacing w:before="0" w:after="0"/>
            </w:pPr>
            <w:r>
              <w:t>秒</w:t>
            </w:r>
          </w:p>
        </w:tc>
        <w:tc>
          <w:p>
            <w:pPr>
              <w:spacing w:before="0" w:after="0"/>
            </w:pPr>
            <w:r>
              <w:t>55</w:t>
            </w:r>
          </w:p>
        </w:tc>
      </w:tr>
      <w:tr>
        <w:tc>
          <w:p>
            <w:pPr>
              <w:spacing w:before="0" w:after="0"/>
            </w:pPr>
            <w:r>
              <w:t>S</w:t>
            </w:r>
          </w:p>
        </w:tc>
        <w:tc>
          <w:p>
            <w:pPr>
              <w:spacing w:before="0" w:after="0"/>
            </w:pPr>
            <w:r>
              <w:t>ミリ秒</w:t>
            </w:r>
          </w:p>
        </w:tc>
        <w:tc>
          <w:p>
            <w:pPr>
              <w:spacing w:before="0" w:after="0"/>
            </w:pPr>
            <w:r>
              <w:t>978</w:t>
            </w:r>
          </w:p>
        </w:tc>
      </w:tr>
      <w:tr>
        <w:tc>
          <w:p>
            <w:pPr>
              <w:spacing w:before="0" w:after="0"/>
            </w:pPr>
            <w:r>
              <w:t>z</w:t>
            </w:r>
          </w:p>
        </w:tc>
        <w:tc>
          <w:p>
            <w:pPr>
              <w:spacing w:before="0" w:after="0"/>
            </w:pPr>
            <w:r>
              <w:t>タイムゾーン（一般表記）</w:t>
            </w:r>
          </w:p>
        </w:tc>
        <w:tc>
          <w:p>
            <w:pPr>
              <w:spacing w:before="0" w:after="0"/>
            </w:pPr>
            <w:r>
              <w:t>Pacific Standard Time; PST</w:t>
            </w:r>
          </w:p>
        </w:tc>
      </w:tr>
      <w:tr>
        <w:tc>
          <w:p>
            <w:pPr>
              <w:spacing w:before="0" w:after="0"/>
            </w:pPr>
            <w:r>
              <w:t>Z</w:t>
            </w:r>
          </w:p>
        </w:tc>
        <w:tc>
          <w:p>
            <w:pPr>
              <w:spacing w:before="0" w:after="0"/>
            </w:pPr>
            <w:r>
              <w:t>タイムゾーン（RFC 822表記）</w:t>
            </w:r>
          </w:p>
        </w:tc>
        <w:tc>
          <w:p>
            <w:pPr>
              <w:spacing w:before="0" w:after="0"/>
            </w:pPr>
            <w:r>
              <w:t>-0800</w:t>
            </w:r>
          </w:p>
        </w:tc>
      </w:tr>
      <w:tr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タイムゾーン（ISO 8601表記）</w:t>
            </w:r>
          </w:p>
        </w:tc>
        <w:tc>
          <w:p>
            <w:pPr>
              <w:spacing w:before="0" w:after="0"/>
            </w:pPr>
            <w:r>
              <w:t>-08;-0800;08:00</w:t>
            </w:r>
          </w:p>
        </w:tc>
      </w:tr>
    </w:tbl>
    <w:p>
      <w:r>
        <w:rPr>
          <w:rStyle w:val="af4"/>
          <w:b w:val="on"/>
        </w:rPr>
        <w:t>TIMEZONE</w:t>
      </w:r>
    </w:p>
    <w:p>
      <w:pPr>
        <w:ind w:left="400"/>
      </w:pPr>
      <w:r>
        <w:t xml:space="preserve">タイムゾーンは </w:t>
      </w:r>
      <w:r>
        <w:rPr>
          <w:rStyle w:val="af4"/>
        </w:rPr>
        <w:t>"GMT+09"</w:t>
      </w:r>
      <w:r>
        <w:t>、</w:t>
      </w:r>
      <w:r>
        <w:rPr>
          <w:rStyle w:val="af4"/>
        </w:rPr>
        <w:t>"GMT+0900"</w:t>
      </w:r>
      <w:r>
        <w:t>、</w:t>
      </w:r>
      <w:r>
        <w:rPr>
          <w:rStyle w:val="af4"/>
        </w:rPr>
        <w:t>"GMT+09:00"</w:t>
      </w:r>
      <w:r>
        <w:t>、</w:t>
      </w:r>
      <w:r>
        <w:rPr>
          <w:rStyle w:val="af4"/>
        </w:rPr>
        <w:t>"GMT+9:00"</w:t>
      </w:r>
      <w:r>
        <w:t xml:space="preserve"> のような形式で入力できます。</w:t>
      </w:r>
    </w:p>
    <w:p>
      <w:r>
        <w:rPr>
          <w:rStyle w:val="af4"/>
          <w:b w:val="on"/>
        </w:rPr>
        <w:t>LOCALE</w:t>
      </w:r>
    </w:p>
    <w:p>
      <w:pPr>
        <w:ind w:left="400"/>
      </w:pPr>
      <w:r>
        <w:t xml:space="preserve">文字列によるタイムゾーン略語。曖昧な意味を持つ場合があるため注意が必要です。例えば「CST」は中国標準時、中国中部標準時、キューバ標準時など複数の意味を持ちます。タイムゾーンを指定しない場合、ログプレッソ・ソナーがインストールされたシステムのロケールに従ったタイムゾーンが使用されます。タイムゾーン略語については </w:t>
      </w:r>
      <w:hyperlink r:id="rId11">
        <w:r>
          <w:rPr>
            <w:rStyle w:val="a6"/>
          </w:rPr>
          <w:t>Time Zone Abbreviations – Worldwide List</w:t>
        </w:r>
      </w:hyperlink>
      <w:r>
        <w:t xml:space="preserve"> を参照してください。</w:t>
      </w:r>
    </w:p>
    <w:p>
      <w:r>
        <w:rPr>
          <w:b w:val="on"/>
        </w:rPr>
        <w:t>タイムゾーン略語例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略語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GMTオフセット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UTC</w:t>
            </w:r>
          </w:p>
        </w:tc>
        <w:tc>
          <w:p>
            <w:pPr>
              <w:spacing w:before="0" w:after="0"/>
            </w:pPr>
            <w:r>
              <w:t>GMT+0</w:t>
            </w:r>
          </w:p>
        </w:tc>
        <w:tc>
          <w:p>
            <w:pPr>
              <w:spacing w:before="0" w:after="0"/>
            </w:pPr>
            <w:r>
              <w:t>協定世界時</w:t>
            </w:r>
          </w:p>
        </w:tc>
      </w:tr>
      <w:tr>
        <w:tc>
          <w:p>
            <w:pPr>
              <w:spacing w:before="0" w:after="0"/>
            </w:pPr>
            <w:r>
              <w:t>KST</w:t>
            </w:r>
          </w:p>
        </w:tc>
        <w:tc>
          <w:p>
            <w:pPr>
              <w:spacing w:before="0" w:after="0"/>
            </w:pPr>
            <w:r>
              <w:t>GMT+9</w:t>
            </w:r>
          </w:p>
        </w:tc>
        <w:tc>
          <w:p>
            <w:pPr>
              <w:spacing w:before="0" w:after="0"/>
            </w:pPr>
            <w:r>
              <w:t>韓国標準時</w:t>
            </w:r>
          </w:p>
        </w:tc>
      </w:tr>
      <w:tr>
        <w:tc>
          <w:p>
            <w:pPr>
              <w:spacing w:before="0" w:after="0"/>
            </w:pPr>
            <w:r>
              <w:t>CEST</w:t>
            </w:r>
          </w:p>
        </w:tc>
        <w:tc>
          <w:p>
            <w:pPr>
              <w:spacing w:before="0" w:after="0"/>
            </w:pPr>
            <w:r>
              <w:t>GMT+2</w:t>
            </w:r>
          </w:p>
        </w:tc>
        <w:tc>
          <w:p>
            <w:pPr>
              <w:spacing w:before="0" w:after="0"/>
            </w:pPr>
            <w:r>
              <w:t>中央ヨーロッパ夏時間</w:t>
            </w:r>
          </w:p>
        </w:tc>
      </w:tr>
      <w:tr>
        <w:tc>
          <w:p>
            <w:pPr>
              <w:spacing w:before="0" w:after="0"/>
            </w:pPr>
            <w:r>
              <w:t>MSK</w:t>
            </w:r>
          </w:p>
        </w:tc>
        <w:tc>
          <w:p>
            <w:pPr>
              <w:spacing w:before="0" w:after="0"/>
            </w:pPr>
            <w:r>
              <w:t>GMT+3</w:t>
            </w:r>
          </w:p>
        </w:tc>
        <w:tc>
          <w:p>
            <w:pPr>
              <w:spacing w:before="0" w:after="0"/>
            </w:pPr>
            <w:r>
              <w:t>モスクワ標準時</w:t>
            </w:r>
          </w:p>
        </w:tc>
      </w:tr>
      <w:tr>
        <w:tc>
          <w:p>
            <w:pPr>
              <w:spacing w:before="0" w:after="0"/>
            </w:pPr>
            <w:r>
              <w:t>PST</w:t>
            </w:r>
          </w:p>
        </w:tc>
        <w:tc>
          <w:p>
            <w:pPr>
              <w:spacing w:before="0" w:after="0"/>
            </w:pPr>
            <w:r>
              <w:t>GMT-7</w:t>
            </w:r>
          </w:p>
        </w:tc>
        <w:tc>
          <w:p>
            <w:pPr>
              <w:spacing w:before="0" w:after="0"/>
            </w:pPr>
            <w:r>
              <w:t>太平洋標準時</w:t>
            </w:r>
          </w:p>
        </w:tc>
      </w:tr>
      <w:tr>
        <w:tc>
          <w:p>
            <w:pPr>
              <w:spacing w:before="0" w:after="0"/>
            </w:pPr>
            <w:r>
              <w:t>EST</w:t>
            </w:r>
          </w:p>
        </w:tc>
        <w:tc>
          <w:p>
            <w:pPr>
              <w:spacing w:before="0" w:after="0"/>
            </w:pPr>
            <w:r>
              <w:t>GMT-5</w:t>
            </w:r>
          </w:p>
        </w:tc>
        <w:tc>
          <w:p>
            <w:pPr>
              <w:spacing w:before="0" w:after="0"/>
            </w:pPr>
            <w:r>
              <w:t>米国東部標準時</w:t>
            </w:r>
          </w:p>
        </w:tc>
      </w:tr>
    </w:tbl>
    <w:p>
      <w:pPr>
        <w:pStyle w:val="4"/>
      </w:pPr>
      <w:r>
        <w:t>使用例</w:t>
      </w:r>
    </w:p>
    <w:p>
      <w:r>
        <w:t>整数・浮動小数点数の文字列変換</w:t>
      </w:r>
    </w:p>
    <w:p>
      <w:pPr>
        <w:pStyle w:val="ae"/>
      </w:pPr>
      <w:r>
        <w:t>json "{}"</w:t>
        <w:cr/>
      </w:r>
      <w:r>
        <w:t xml:space="preserve">    | eval  int_str=string(1), float_str=string(1.2)</w:t>
      </w:r>
    </w:p>
    <w:p>
      <w:r>
        <w:t xml:space="preserve">入力値が </w:t>
      </w:r>
      <w:r>
        <w:rPr>
          <w:rStyle w:val="af4"/>
        </w:rPr>
        <w:t>null</w:t>
      </w:r>
      <w:r>
        <w:t xml:space="preserve"> の場合、</w:t>
      </w:r>
      <w:r>
        <w:rPr>
          <w:rStyle w:val="af4"/>
        </w:rPr>
        <w:t>null</w:t>
      </w:r>
      <w:r>
        <w:t xml:space="preserve"> を返す</w:t>
      </w:r>
    </w:p>
    <w:p>
      <w:pPr>
        <w:pStyle w:val="ae"/>
      </w:pPr>
      <w:r>
        <w:t>json "{}" | eval str=string(null)</w:t>
      </w:r>
    </w:p>
    <w:p>
      <w:r>
        <w:t>日付・時刻情報の文字列変換</w:t>
      </w:r>
    </w:p>
    <w:p>
      <w:pPr>
        <w:pStyle w:val="ae"/>
      </w:pPr>
      <w:r>
        <w:t>json "{}"</w:t>
        <w:cr/>
      </w:r>
      <w:r>
        <w:t xml:space="preserve">    | eval  str_1=string(now(), "yyyyMMddHHmmss"),</w:t>
        <w:cr/>
      </w:r>
      <w:r>
        <w:t xml:space="preserve">            str_2=string(date("20170329", "yyyyMMdd"), "yyyy-MM-dd HH:mm:ssZ", "GMT+08")</w:t>
        <w:cr/>
      </w:r>
      <w:r>
        <w:t xml:space="preserve">    | #  str_1: "20140807164417",</w:t>
        <w:cr/>
      </w:r>
      <w:r>
        <w:t xml:space="preserve">         str_2: "2017-03-28 23:00:00+0800"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oracle.com/en/java/javase/21/docs/api/java.base/java/text/SimpleDateFormat.html" TargetMode="External" Type="http://schemas.openxmlformats.org/officeDocument/2006/relationships/hyperlink"/><Relationship Id="rId11" Target="https://www.timeanddate.com/time/zones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