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ceptopics</w:t>
      </w:r>
    </w:p>
    <w:p>
      <w:r>
        <w:t>現在登録されているイベントコンテキストのトピック別統計情報を照会します。CEPは複合イベント処理（Complex Event Processing）の略称です。</w:t>
      </w:r>
    </w:p>
    <w:p>
      <w:pPr>
        <w:pStyle w:val="4"/>
      </w:pPr>
      <w:r>
        <w:t>構文</w:t>
      </w:r>
    </w:p>
    <w:p>
      <w:pPr>
        <w:pStyle w:val="ab"/>
      </w:pPr>
      <w:r>
        <w:t>system ceptopics</w:t>
      </w:r>
    </w:p>
    <w:p>
      <w:pPr>
        <w:pStyle w:val="4"/>
      </w:pPr>
      <w:r>
        <w:t>説明</w:t>
      </w:r>
    </w:p>
    <w:p>
      <w:r>
        <w:t>出力フィールドは以下の通りです。</w:t>
      </w:r>
    </w:p>
    <w:p>
      <w:pPr>
        <w:numPr>
          <w:numId w:val="6"/>
        </w:numPr>
        <w:spacing w:before="0" w:after="0"/>
        <w:ind w:left="360" w:hanging="360"/>
      </w:pPr>
      <w:r>
        <w:rPr>
          <w:b w:val="on"/>
        </w:rPr>
        <w:t>topic</w:t>
      </w:r>
      <w:r>
        <w:t>: イベントコンテキストのトピック</w:t>
      </w:r>
    </w:p>
    <w:p>
      <w:pPr>
        <w:numPr>
          <w:numId w:val="6"/>
        </w:numPr>
        <w:spacing w:before="0" w:after="0"/>
        <w:ind w:left="360" w:hanging="360"/>
      </w:pPr>
      <w:r>
        <w:rPr>
          <w:b w:val="on"/>
        </w:rPr>
        <w:t>count</w:t>
      </w:r>
      <w:r>
        <w:t>: 現在存在するイベントコンテキストの件数</w:t>
      </w:r>
    </w:p>
    <w:p>
      <w:pPr>
        <w:pStyle w:val="4"/>
      </w:pPr>
      <w:r>
        <w:t>詳細情報</w:t>
      </w:r>
    </w:p>
    <w:p>
      <w:pPr>
        <w:numPr>
          <w:numId w:val="7"/>
        </w:numPr>
        <w:spacing w:before="0" w:after="0"/>
        <w:ind w:left="360" w:hanging="360"/>
      </w:pPr>
      <w:hyperlink r:id="rId10">
        <w:r>
          <w:rPr>
            <w:rStyle w:val="a6"/>
          </w:rPr>
          <w:t>evtctxlist</w:t>
        </w:r>
      </w:hyperlink>
    </w:p>
    <w:p>
      <w:pPr>
        <w:numPr>
          <w:numId w:val="7"/>
        </w:numPr>
        <w:spacing w:before="0" w:after="0"/>
        <w:ind w:left="360" w:hanging="360"/>
      </w:pPr>
      <w:hyperlink r:id="rId11">
        <w:r>
          <w:rPr>
            <w:rStyle w:val="a6"/>
          </w:rPr>
          <w:t>evtctxadd</w:t>
        </w:r>
      </w:hyperlink>
    </w:p>
    <w:p>
      <w:pPr>
        <w:numPr>
          <w:numId w:val="7"/>
        </w:numPr>
        <w:spacing w:before="0" w:after="0"/>
        <w:ind w:left="360" w:hanging="360"/>
      </w:pPr>
      <w:hyperlink r:id="rId12">
        <w:r>
          <w:rPr>
            <w:rStyle w:val="a6"/>
          </w:rPr>
          <w:t>evtctxdel</w:t>
        </w:r>
      </w:hyperlink>
    </w:p>
    <w:p>
      <w:pPr>
        <w:numPr>
          <w:numId w:val="7"/>
        </w:numPr>
        <w:spacing w:before="0" w:after="0"/>
        <w:ind w:left="360" w:hanging="360"/>
      </w:pPr>
      <w:hyperlink r:id="rId13">
        <w:r>
          <w:rPr>
            <w:rStyle w:val="a6"/>
          </w:rPr>
          <w:t>evtctxdrop</w:t>
        </w:r>
      </w:hyperlink>
    </w:p>
    <w:p>
      <w:pPr>
        <w:numPr>
          <w:numId w:val="7"/>
        </w:numPr>
        <w:spacing w:before="0" w:after="0"/>
        <w:ind w:left="360" w:hanging="360"/>
      </w:pPr>
      <w:hyperlink r:id="rId14">
        <w:r>
          <w:rPr>
            <w:rStyle w:val="a6"/>
          </w:rPr>
          <w:t>evtctxget()</w:t>
        </w:r>
      </w:hyperlink>
    </w:p>
    <w:p>
      <w:pPr>
        <w:numPr>
          <w:numId w:val="7"/>
        </w:numPr>
        <w:spacing w:before="0" w:after="0"/>
        <w:ind w:left="360" w:hanging="360"/>
      </w:pPr>
      <w:hyperlink r:id="rId15">
        <w:r>
          <w:rPr>
            <w:rStyle w:val="a6"/>
          </w:rPr>
          <w:t>evtctxgetvar()</w:t>
        </w:r>
      </w:hyperlink>
    </w:p>
    <w:p>
      <w:pPr>
        <w:numPr>
          <w:numId w:val="7"/>
        </w:numPr>
        <w:spacing w:before="0" w:after="0"/>
        <w:ind w:left="360" w:hanging="360"/>
      </w:pPr>
      <w:hyperlink r:id="rId16">
        <w:r>
          <w:rPr>
            <w:rStyle w:val="a6"/>
          </w:rPr>
          <w:t>evtctxsetvar()</w:t>
        </w:r>
      </w:hyperlink>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