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nic-metrics</w:t>
      </w:r>
    </w:p>
    <w:p>
      <w:r>
        <w:t>ローカルサーバーのネットワークインターフェース別の受信・送信統計を照会します。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クラスター管理者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集計しない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system nic-metrics</w:t>
      </w:r>
    </w:p>
    <w:p>
      <w:pPr>
        <w:pStyle w:val="4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ネットワークインターフェース名（例：</w:t>
            </w:r>
            <w:r>
              <w:rPr>
                <w:rStyle w:val="af4"/>
              </w:rPr>
              <w:t>eth0</w:t>
            </w:r>
            <w:r>
              <w:t>、</w:t>
            </w:r>
            <w:r>
              <w:rPr>
                <w:rStyle w:val="af4"/>
              </w:rPr>
              <w:t>lo</w:t>
            </w:r>
            <w:r>
              <w:t>）</w:t>
            </w:r>
          </w:p>
        </w:tc>
      </w:tr>
      <w:tr>
        <w:tc>
          <w:p>
            <w:pPr>
              <w:spacing w:before="0" w:after="0"/>
            </w:pPr>
            <w:r>
              <w:t>rx_bytes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受信したデータサイズ（バイト）</w:t>
            </w:r>
          </w:p>
        </w:tc>
      </w:tr>
      <w:tr>
        <w:tc>
          <w:p>
            <w:pPr>
              <w:spacing w:before="0" w:after="0"/>
            </w:pPr>
            <w:r>
              <w:t>rx_pkts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受信したパケット数</w:t>
            </w:r>
          </w:p>
        </w:tc>
      </w:tr>
      <w:tr>
        <w:tc>
          <w:p>
            <w:pPr>
              <w:spacing w:before="0" w:after="0"/>
            </w:pPr>
            <w:r>
              <w:t>rx_errors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受信エラー数</w:t>
            </w:r>
          </w:p>
        </w:tc>
      </w:tr>
      <w:tr>
        <w:tc>
          <w:p>
            <w:pPr>
              <w:spacing w:before="0" w:after="0"/>
            </w:pPr>
            <w:r>
              <w:t>rx_dropped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受信中に破棄されたパケット数</w:t>
            </w:r>
          </w:p>
        </w:tc>
      </w:tr>
      <w:tr>
        <w:tc>
          <w:p>
            <w:pPr>
              <w:spacing w:before="0" w:after="0"/>
            </w:pPr>
            <w:r>
              <w:t>rx_overruns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受信FIFOオーバーラン数</w:t>
            </w:r>
          </w:p>
        </w:tc>
      </w:tr>
      <w:tr>
        <w:tc>
          <w:p>
            <w:pPr>
              <w:spacing w:before="0" w:after="0"/>
            </w:pPr>
            <w:r>
              <w:t>rx_frame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受信フレームエラー数</w:t>
            </w:r>
          </w:p>
        </w:tc>
      </w:tr>
      <w:tr>
        <w:tc>
          <w:p>
            <w:pPr>
              <w:spacing w:before="0" w:after="0"/>
            </w:pPr>
            <w:r>
              <w:t>tx_bytes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送信したデータサイズ（バイト）</w:t>
            </w:r>
          </w:p>
        </w:tc>
      </w:tr>
      <w:tr>
        <w:tc>
          <w:p>
            <w:pPr>
              <w:spacing w:before="0" w:after="0"/>
            </w:pPr>
            <w:r>
              <w:t>tx_pkts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送信したパケット数</w:t>
            </w:r>
          </w:p>
        </w:tc>
      </w:tr>
      <w:tr>
        <w:tc>
          <w:p>
            <w:pPr>
              <w:spacing w:before="0" w:after="0"/>
            </w:pPr>
            <w:r>
              <w:t>tx_errors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送信エラー数</w:t>
            </w:r>
          </w:p>
        </w:tc>
      </w:tr>
      <w:tr>
        <w:tc>
          <w:p>
            <w:pPr>
              <w:spacing w:before="0" w:after="0"/>
            </w:pPr>
            <w:r>
              <w:t>tx_dropped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送信中に破棄されたパケット数</w:t>
            </w:r>
          </w:p>
        </w:tc>
      </w:tr>
      <w:tr>
        <w:tc>
          <w:p>
            <w:pPr>
              <w:spacing w:before="0" w:after="0"/>
            </w:pPr>
            <w:r>
              <w:t>tx_overruns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送信FIFOオーバーラン数</w:t>
            </w:r>
          </w:p>
        </w:tc>
      </w:tr>
      <w:tr>
        <w:tc>
          <w:p>
            <w:pPr>
              <w:spacing w:before="0" w:after="0"/>
            </w:pPr>
            <w:r>
              <w:t>tx_carrier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送信キャリアエラー数</w:t>
            </w:r>
          </w:p>
        </w:tc>
      </w:tr>
      <w:tr>
        <w:tc>
          <w:p>
            <w:pPr>
              <w:spacing w:before="0" w:after="0"/>
            </w:pPr>
            <w:r>
              <w:t>tx_collisions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送信コリジョン数</w:t>
            </w:r>
          </w:p>
        </w:tc>
      </w:tr>
    </w:tbl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10000</w:t>
            </w:r>
          </w:p>
        </w:tc>
        <w:tc>
          <w:p>
            <w:pPr>
              <w:spacing w:before="0" w:after="0"/>
            </w:pPr>
            <w:r>
              <w:t>no-read-permission</w:t>
            </w:r>
          </w:p>
        </w:tc>
        <w:tc>
          <w:p>
            <w:pPr>
              <w:spacing w:before="0" w:after="0"/>
            </w:pPr>
            <w:r>
              <w:t>クラスター管理者権限がない場合</w:t>
            </w:r>
          </w:p>
        </w:tc>
      </w:tr>
    </w:tbl>
    <w:p>
      <w:pPr>
        <w:pStyle w:val="a7"/>
      </w:pPr>
      <w:r>
        <w:t>ランタイムエラー</w:t>
      </w:r>
    </w:p>
    <w:p>
      <w:r>
        <w:t>該当なし</w:t>
      </w:r>
    </w:p>
    <w:p>
      <w:pPr>
        <w:pStyle w:val="4"/>
      </w:pPr>
      <w:r>
        <w:t>説明</w:t>
      </w:r>
    </w:p>
    <w:p>
      <w:r>
        <w:rPr>
          <w:rStyle w:val="af4"/>
        </w:rPr>
        <w:t>system nic-metrics</w:t>
      </w:r>
      <w:r>
        <w:t>コマンドは、ローカルサーバーのネットワークインターフェース別の統計を照会します。</w:t>
      </w:r>
      <w:r>
        <w:rPr>
          <w:rStyle w:val="af4"/>
        </w:rPr>
        <w:t>/proc/net/dev</w:t>
      </w:r>
      <w:r>
        <w:t>ファイルから統計を読み取るため、Linux環境でのみ動作します。</w:t>
      </w:r>
    </w:p>
    <w:p>
      <w:r>
        <w:t>各インターフェースの受信（</w:t>
      </w:r>
      <w:r>
        <w:rPr>
          <w:rStyle w:val="af4"/>
        </w:rPr>
        <w:t>rx_*</w:t>
      </w:r>
      <w:r>
        <w:t>）と送信（</w:t>
      </w:r>
      <w:r>
        <w:rPr>
          <w:rStyle w:val="af4"/>
        </w:rPr>
        <w:t>tx_*</w:t>
      </w:r>
      <w:r>
        <w:t>）の指標を使用して、ネットワークエラー、パケットロス、コリジョンなどの異常を監視できます。</w:t>
      </w:r>
    </w:p>
    <w:p>
      <w:r>
        <w:t>このコマンドを実行するには、クラスター管理者権限が必要です。</w:t>
      </w:r>
    </w:p>
    <w:p>
      <w:pPr>
        <w:pStyle w:val="4"/>
      </w:pPr>
      <w:r>
        <w:t>使用例</w:t>
      </w:r>
    </w:p>
    <w:p>
      <w:r>
        <w:t>全ネットワークインターフェース統計を照会する</w:t>
      </w:r>
    </w:p>
    <w:p>
      <w:pPr>
        <w:pStyle w:val="ae"/>
      </w:pPr>
      <w:r>
        <w:t>system nic-metrics</w:t>
      </w:r>
    </w:p>
    <w:p>
      <w:r>
        <w:t>ローカルサーバーのすべてのネットワークインターフェース統計を照会します。</w:t>
      </w:r>
    </w:p>
    <w:p>
      <w:r>
        <w:t>受信エラーがあるインターフェースを照会する</w:t>
      </w:r>
    </w:p>
    <w:p>
      <w:pPr>
        <w:pStyle w:val="ae"/>
      </w:pPr>
      <w:r>
        <w:t>system nic-metrics</w:t>
        <w:cr/>
      </w:r>
      <w:r>
        <w:t xml:space="preserve">   | search rx_errors &gt; 0 or rx_dropped &gt; 0</w:t>
        <w:cr/>
      </w:r>
      <w:r>
        <w:t xml:space="preserve">   | fields name, rx_errors, rx_dropped, rx_overruns</w:t>
      </w:r>
    </w:p>
    <w:p>
      <w:r>
        <w:t>受信エラーまたはパケットロスが発生したインターフェースのみをフィルタリングして照会します。</w:t>
      </w:r>
    </w:p>
    <w:p>
      <w:r>
        <w:t>インターフェース別の受信・送信量を照会する</w:t>
      </w:r>
    </w:p>
    <w:p>
      <w:pPr>
        <w:pStyle w:val="ae"/>
      </w:pPr>
      <w:r>
        <w:t>system nic-metrics</w:t>
        <w:cr/>
      </w:r>
      <w:r>
        <w:t xml:space="preserve">   | eval rx_mb = round(rx_bytes / 1048576, 2)</w:t>
        <w:cr/>
      </w:r>
      <w:r>
        <w:t xml:space="preserve">   | eval tx_mb = round(tx_bytes / 1048576, 2)</w:t>
        <w:cr/>
      </w:r>
      <w:r>
        <w:t xml:space="preserve">   | fields name, rx_mb, tx_mb</w:t>
      </w:r>
    </w:p>
    <w:p>
      <w:r>
        <w:t>各インターフェースの受信・送信データサイズをMB単位に変換して照会します。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