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taxii-api-root</w:t>
      </w:r>
    </w:p>
    <w:p>
      <w:r>
        <w:t>TAXII 2.xサーバーの特定APIルートに関する一般情報を照会します。サポートするTAXIIバージョン、最大コンテンツ長などのAPIルートメタデータを取得します。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ユーザー権限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ライセンス集計対象外のコマンド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taxii-api-root profile=profile_name apiroot=api_root_name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使用するTAXII接続プロファイル名です。カンマで区切って複数のプロファイルを指定できます。</w:t>
      </w:r>
    </w:p>
    <w:p>
      <w:r>
        <w:rPr>
          <w:rStyle w:val="af4"/>
          <w:b w:val="on"/>
        </w:rPr>
        <w:t>apiroot=api_root_name</w:t>
      </w:r>
    </w:p>
    <w:p>
      <w:pPr>
        <w:ind w:left="400"/>
      </w:pPr>
      <w:r>
        <w:t>照会するTAXII APIルート名です。必須オプションです。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接続プロファイル名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APIルートのタイトル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APIルートの説明</w:t>
            </w:r>
          </w:p>
        </w:tc>
      </w:tr>
      <w:tr>
        <w:tc>
          <w:p>
            <w:pPr>
              <w:spacing w:before="0" w:after="0"/>
            </w:pPr>
            <w:r>
              <w:t>versions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APIルートがサポートするTAXIIバージョン一覧</w:t>
            </w:r>
          </w:p>
        </w:tc>
      </w:tr>
      <w:tr>
        <w:tc>
          <w:p>
            <w:pPr>
              <w:spacing w:before="0" w:after="0"/>
            </w:pPr>
            <w:r>
              <w:t>max_content_length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APIルートが許可する最大コンテンツサイズ（バイト）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エラー発生時のエラーメッセージ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使用可能なTAXIIプロファイルがない場合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指定したTAXIIプロファイル名が有効でない場合</w:t>
            </w:r>
          </w:p>
        </w:tc>
      </w:tr>
      <w:tr>
        <w:tc>
          <w:p>
            <w:pPr>
              <w:spacing w:before="0" w:after="0"/>
            </w:pPr>
            <w:r>
              <w:t>201802</w:t>
            </w:r>
          </w:p>
        </w:tc>
        <w:tc>
          <w:p>
            <w:pPr>
              <w:spacing w:before="0" w:after="0"/>
            </w:pPr>
            <w:r>
              <w:t>Specify apiroot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apiroot</w:t>
            </w:r>
            <w:r>
              <w:t xml:space="preserve"> オプションを指定していない場合</w:t>
            </w:r>
          </w:p>
        </w:tc>
      </w:tr>
    </w:tbl>
    <w:p>
      <w:pPr>
        <w:pStyle w:val="4"/>
      </w:pPr>
      <w:r>
        <w:t>説明</w:t>
      </w:r>
    </w:p>
    <w:p>
      <w:r>
        <w:t>TAXIIサーバーの特定APIルートエンドポイントにリクエストを送り、そのAPIルートのメタデータを照会します。</w:t>
      </w:r>
      <w:r>
        <w:rPr>
          <w:rStyle w:val="af4"/>
        </w:rPr>
        <w:t>profile</w:t>
      </w:r>
      <w:r>
        <w:t xml:space="preserve"> オプションと </w:t>
      </w:r>
      <w:r>
        <w:rPr>
          <w:rStyle w:val="af4"/>
        </w:rPr>
        <w:t>apiroot</w:t>
      </w:r>
      <w:r>
        <w:t xml:space="preserve"> オプションは必須です。エラーが発生した場合は該当レコードの </w:t>
      </w:r>
      <w:r>
        <w:rPr>
          <w:rStyle w:val="af4"/>
        </w:rPr>
        <w:t>_error</w:t>
      </w:r>
      <w:r>
        <w:t xml:space="preserve"> フィールドにエラーメッセージが記録されます。</w:t>
      </w:r>
    </w:p>
    <w:p>
      <w:pPr>
        <w:pStyle w:val="4"/>
      </w:pPr>
      <w:r>
        <w:t>使用例</w:t>
      </w:r>
    </w:p>
    <w:p>
      <w:r>
        <w:t>TAXII APIルート情報を照会</w:t>
      </w:r>
    </w:p>
    <w:p>
      <w:pPr>
        <w:pStyle w:val="ae"/>
      </w:pPr>
      <w:r>
        <w:t>taxii-api-root profile="my-taxii" apiroot="taxii"</w:t>
      </w:r>
    </w:p>
    <w:p>
      <w:r>
        <w:rPr>
          <w:rStyle w:val="af4"/>
        </w:rPr>
        <w:t>my-taxii</w:t>
      </w:r>
      <w:r>
        <w:t xml:space="preserve"> 接続プロファイルを使用して </w:t>
      </w:r>
      <w:r>
        <w:rPr>
          <w:rStyle w:val="af4"/>
        </w:rPr>
        <w:t>taxii</w:t>
      </w:r>
      <w:r>
        <w:t xml:space="preserve"> APIルートの情報を照会します。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