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会話追加</w:t>
      </w:r>
    </w:p>
    <w:p>
      <w:r>
        <w:t>新しいAI会話を作成します。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/api/sonar/ai/conversations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https://HOSTNAME/api/sonar/ai/conversations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"a1b2c3d4-e5f6-7890-abcd-ef1234567890",</w:t>
        <w:cr/>
      </w:r>
      <w:r>
        <w:t xml:space="preserve">  "title": "新しい会話"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>（文字列）：作成された会話の一意識別子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>（文字列）：会話タイトル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