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ログスキーマ作成</w:t>
      </w:r>
    </w:p>
    <w:p>
      <w:r>
        <w:t>新しいログスキーマを作成します。ログスキーマはシステム全体に適用されるため、クラスター管理者権限が必要です。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/api/sonar/log-schemas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code="ping" \</w:t>
        <w:cr/>
      </w:r>
      <w:r>
        <w:t xml:space="preserve">     -d name="ピング" \</w:t>
        <w:cr/>
      </w:r>
      <w:r>
        <w:t xml:space="preserve">     -d fields="[{""name"":""_time"", ""type"":""DATE"", ""display_name"":""時刻"", ""ordinal"":1}, {""name"":""dst_ip"", ""type"":""IP"", ""display_name"":""宛先IP"", ""ordinal"":2}, {""name"":""rtt"", ""type"":""INT"", ""display_name"":""往復時間"", ""ordinal"":3}]" \</w:t>
        <w:cr/>
      </w:r>
      <w:r>
        <w:t xml:space="preserve">     -X POST \</w:t>
        <w:cr/>
      </w:r>
      <w:r>
        <w:t xml:space="preserve">     https://HOSTNAME/api/sonar/log-schemas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ログスキーマコード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スキーマ名の多言語対応</w:t>
            </w:r>
          </w:p>
        </w:tc>
        <w:tc>
          <w:p>
            <w:pPr>
              <w:spacing w:before="0" w:after="0"/>
            </w:pPr>
            <w:r>
              <w:t>JSONオブジェクト文字列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ログスキーマの説明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フィールド定義リスト</w:t>
            </w:r>
          </w:p>
        </w:tc>
        <w:tc>
          <w:p>
            <w:pPr>
              <w:spacing w:before="0" w:after="0"/>
            </w:pPr>
            <w:r>
              <w:t>JSON配列文字列</w:t>
            </w:r>
          </w:p>
        </w:tc>
      </w:tr>
    </w:tbl>
    <w:p>
      <w:r>
        <w:rPr>
          <w:rStyle w:val="af4"/>
        </w:rPr>
        <w:t>name_trans</w:t>
      </w:r>
      <w:r>
        <w:t>はJSONオブジェクト形式の文字列であり、ロケールごとのスキーマ名を含みます：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ko</w:t>
      </w:r>
      <w:r>
        <w:t>（文字列、任意）：韓国語名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</w:t>
      </w:r>
      <w:r>
        <w:t>（文字列、任意）：英語名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zh</w:t>
      </w:r>
      <w:r>
        <w:t>（文字列、任意）：中国語名</w:t>
      </w:r>
    </w:p>
    <w:p>
      <w:r>
        <w:rPr>
          <w:rStyle w:val="af4"/>
        </w:rPr>
        <w:t>fields</w:t>
      </w:r>
      <w:r>
        <w:t>はJSON配列形式の文字列であり、各オブジェクトは以下の属性を含みます：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（文字列、必須）：フィールド名（最小1文字、最大50文字）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</w:t>
      </w:r>
      <w:r>
        <w:t>（文字列、必須）：画面表示名（最小1文字、最大50文字）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display_name_trans</w:t>
      </w:r>
      <w:r>
        <w:t>（オブジェクト、任意）：ロケールごとの表示名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>（文字列、必須）：フィールドタイプ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のいずれか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ordinal</w:t>
      </w:r>
      <w:r>
        <w:t>（32ビット整数、任意）：フィールド順序</w:t>
      </w:r>
    </w:p>
    <w:p>
      <w:pPr>
        <w:pStyle w:val="4"/>
      </w:pPr>
      <w:r>
        <w:t>正常応答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ログスキーマ作成権限がない場合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ログスキーマコードが重複している場合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 schema code: ping"</w:t>
        <w:cr/>
      </w:r>
      <w:r>
        <w:t>}</w:t>
      </w:r>
    </w:p>
    <w:p>
      <w:pPr>
        <w:pStyle w:val="a7"/>
      </w:pPr>
      <w:r>
        <w:t>フィールド検証エラー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r>
        <w:rPr>
          <w:b w:val="on"/>
        </w:rPr>
        <w:t>フィールド名が不足している場合: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フィールド表示名が不足している場合: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フィールドタイプが不足している場合: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"'fields.type' should be string type."</w:t>
        <w:cr/>
      </w:r>
      <w:r>
        <w:t>}</w:t>
      </w:r>
    </w:p>
    <w:p>
      <w:r>
        <w:rPr>
          <w:b w:val="on"/>
        </w:rPr>
        <w:t>フィールドタイプが不正な場合: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p>
      <w:r>
        <w:rPr>
          <w:b w:val="on"/>
        </w:rPr>
        <w:t>フィールド名の長さが不正な場合: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"'fields.name' must be shorter than or equal to 50 characters."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