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パターングループの作成</w:t>
      </w:r>
    </w:p>
    <w:p>
      <w:r>
        <w:t>新しいパターングループを作成します。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/api/sonar/pattern-groups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-X POST \</w:t>
        <w:cr/>
      </w:r>
      <w:r>
        <w:t xml:space="preserve">     https://HOSTNAME/api/sonar/pattern-groups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パターングループ識別子</w:t>
            </w:r>
          </w:p>
        </w:tc>
        <w:tc>
          <w:p>
            <w:pPr>
              <w:spacing w:before="0" w:after="0"/>
            </w:pPr>
            <w:r>
              <w:t>36文字のGUID。未設定時は自動生成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パターングループ説明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グループ名が重複している場合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pattern group name: Webshell"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