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プロンプト無効化</w:t>
      </w:r>
    </w:p>
    <w:p>
      <w:r>
        <w:t>指定したAIプロンプトを無効化します。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/api/sonar/ai/prompts/:guid/disable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https://HOSTNAME/api/sonar/ai/prompts/a1b2c3d4-e5f6-7890-abcd-ef1234567890/disable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プロンプトが存在しない場合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