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プロンプト有効化</w:t>
      </w:r>
    </w:p>
    <w:p>
      <w:r>
        <w:t>指定したAIプロンプトを有効化します。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/api/sonar/ai/prompts/:guid/enable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https://HOSTNAME/api/sonar/ai/prompts/a1b2c3d4-e5f6-7890-abcd-ef1234567890/enable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プロンプト識別子</w:t>
            </w:r>
          </w:p>
        </w:tc>
        <w:tc>
          <w:p>
            <w:pPr>
              <w:spacing w:before="0" w:after="0"/>
            </w:pPr>
            <w:r>
              <w:t>36桁のGUID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プロンプトが存在しない場合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"prompt not 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