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予約済みクエリ一括有効化</w:t>
      </w:r>
    </w:p>
    <w:p>
      <w:r>
        <w:t>指定された複数の予約済みクエリを有効化します。本操作には管理者権限が必要です。また、一部の処理失敗を許容します。有効化できなかった予約済みクエリが存在する場合、</w:t>
      </w:r>
      <w:r>
        <w:rPr>
          <w:rStyle w:val="af4"/>
        </w:rPr>
        <w:t>failures</w:t>
      </w:r>
      <w:r>
        <w:t xml:space="preserve"> パラメータに該当する予約済みクエリの識別子および失敗理由が返却されます。</w:t>
      </w:r>
    </w:p>
    <w:p>
      <w:pPr>
        <w:pStyle w:val="4"/>
      </w:pPr>
      <w:r>
        <w:t>HTTPリクエスト</w:t>
      </w:r>
    </w:p>
    <w:p>
      <w:pPr>
        <w:pStyle w:val="ab"/>
      </w:pPr>
      <w:r>
        <w:t>POST /api/sonar/scheduled-queries/enable</w:t>
      </w:r>
    </w:p>
    <w:p>
      <w:pPr>
        <w:pStyle w:val="4"/>
      </w:pPr>
      <w:r>
        <w:t>cURL例</w:t>
      </w:r>
    </w:p>
    <w:p>
      <w:pPr>
        <w:pStyle w:val="ae"/>
      </w:pPr>
      <w:r>
        <w:t>curl -H "Authorization: Bearer &lt;API_KEY&gt;" \</w:t>
        <w:cr/>
      </w:r>
      <w:r>
        <w:t xml:space="preserve">     -d guids="GUID1,GUID2,GUIDN" \</w:t>
        <w:cr/>
      </w:r>
      <w:r>
        <w:t xml:space="preserve">     -X POST https://HOSTNAME/api/sonar/scheduled-queries/enable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予約済みクエリのGUIDリスト</w:t>
            </w:r>
          </w:p>
        </w:tc>
        <w:tc>
          <w:p>
            <w:pPr>
              <w:spacing w:before="0" w:after="0"/>
            </w:pPr>
            <w:r>
              <w:t>カンマ（</w:t>
            </w:r>
            <w:r>
              <w:rPr>
                <w:rStyle w:val="af4"/>
              </w:rPr>
              <w:t>,</w:t>
            </w:r>
            <w:r>
              <w:t>）区切りの予約済みクエリGUIDリスト</w:t>
            </w:r>
          </w:p>
        </w:tc>
      </w:tr>
    </w:tbl>
    <w:p>
      <w:pPr>
        <w:pStyle w:val="4"/>
      </w:pPr>
      <w:r>
        <w:t>正常応答</w:t>
      </w:r>
    </w:p>
    <w:p>
      <w:pPr>
        <w:pStyle w:val="a7"/>
      </w:pPr>
      <w:r>
        <w:t>全件成功</w:t>
      </w:r>
    </w:p>
    <w:p>
      <w:pPr>
        <w:pStyle w:val="ae"/>
      </w:pPr>
      <w:r>
        <w:t>{</w:t>
        <w:cr/>
      </w:r>
      <w:r>
        <w:t xml:space="preserve">  "succeeded": 1,</w:t>
        <w:cr/>
      </w:r>
      <w:r>
        <w:t xml:space="preserve">  "failures": []</w:t>
        <w:cr/>
      </w:r>
      <w:r>
        <w:t>}</w:t>
      </w:r>
    </w:p>
    <w:p>
      <w:pPr>
        <w:numPr>
          <w:numId w:val="6"/>
        </w:numPr>
        <w:spacing w:before="0" w:after="0"/>
        <w:ind w:left="360" w:hanging="360"/>
      </w:pPr>
      <w:r>
        <w:rPr>
          <w:b w:val="on"/>
        </w:rPr>
        <w:t>succeeded</w:t>
      </w:r>
      <w:r>
        <w:t>（32ビット整数）：有効化に成功した予約済みクエリの件数。すでに有効化済みの予約済みクエリは含まれません。</w:t>
      </w:r>
    </w:p>
    <w:p>
      <w:pPr>
        <w:numPr>
          <w:numId w:val="6"/>
        </w:numPr>
        <w:spacing w:before="0" w:after="0"/>
        <w:ind w:left="360" w:hanging="360"/>
      </w:pPr>
      <w:r>
        <w:rPr>
          <w:b w:val="on"/>
        </w:rPr>
        <w:t>failures</w:t>
      </w:r>
      <w:r>
        <w:t>（配列）：有効化に失敗した予約済みクエリのエラー情報</w:t>
      </w:r>
    </w:p>
    <w:p>
      <w:pPr>
        <w:numPr>
          <w:numId w:val="7"/>
        </w:numPr>
        <w:spacing w:before="0" w:after="0"/>
        <w:ind w:left="720" w:hanging="360"/>
      </w:pPr>
      <w:r>
        <w:rPr>
          <w:b w:val="on"/>
        </w:rPr>
        <w:t>id</w:t>
      </w:r>
      <w:r>
        <w:t>（文字列）：予約済みクエリのGUID</w:t>
      </w:r>
    </w:p>
    <w:p>
      <w:pPr>
        <w:numPr>
          <w:numId w:val="7"/>
        </w:numPr>
        <w:spacing w:before="0" w:after="0"/>
        <w:ind w:left="720" w:hanging="360"/>
      </w:pPr>
      <w:r>
        <w:rPr>
          <w:b w:val="on"/>
        </w:rPr>
        <w:t>reason</w:t>
      </w:r>
      <w:r>
        <w:t>（文字列）：エラー内容</w:t>
      </w:r>
    </w:p>
    <w:p>
      <w:pPr>
        <w:pStyle w:val="a7"/>
      </w:pPr>
      <w:r>
        <w:t>一部成功</w:t>
      </w:r>
    </w:p>
    <w:p>
      <w:pPr>
        <w:pStyle w:val="a7"/>
      </w:pPr>
      <w:r>
        <w:t>実行例</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https://HOSTNAME/api/sonar/scheduled-queries/enable</w:t>
      </w:r>
    </w:p>
    <w:p>
      <w:pPr>
        <w:pStyle w:val="a7"/>
      </w:pPr>
      <w:r>
        <w:t>応答例</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必須パラメータが存在しない場合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予約済みクエリが存在しない場合</w:t>
      </w:r>
    </w:p>
    <w:p>
      <w:r>
        <w:t xml:space="preserve">HTTPステータスコード </w:t>
      </w:r>
      <w:r>
        <w:rPr>
          <w:rStyle w:val="af4"/>
        </w:rPr>
        <w:t>200</w:t>
      </w:r>
      <w:r>
        <w:t xml:space="preserve"> 応答</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