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カーソル参照</w:t>
      </w:r>
    </w:p>
    <w:p>
      <w:r>
        <w:t>指定したクエリIDのクエリ結果を取得します。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/api/sonar/cursors/:id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"https://HOSTNAME/api/sonar/cursors/109?offset=0&amp;limit=10"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ログプレッソクエリID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スキップする件数</w:t>
            </w:r>
          </w:p>
        </w:tc>
        <w:tc>
          <w:p>
            <w:pPr>
              <w:spacing w:before="0" w:after="0"/>
            </w:pPr>
            <w:r>
              <w:t xml:space="preserve">最小値 </w:t>
            </w:r>
            <w:r>
              <w:rPr>
                <w:rStyle w:val="af4"/>
              </w:rPr>
              <w:t>0</w:t>
            </w:r>
            <w:r>
              <w:t xml:space="preserve">。デフォルトは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最大取得件数</w:t>
            </w:r>
          </w:p>
        </w:tc>
        <w:tc>
          <w:p>
            <w:pPr>
              <w:spacing w:before="0" w:after="0"/>
            </w:pPr>
            <w:r>
              <w:t xml:space="preserve">最小値 </w:t>
            </w:r>
            <w:r>
              <w:rPr>
                <w:rStyle w:val="af4"/>
              </w:rPr>
              <w:t>0</w:t>
            </w:r>
            <w:r>
              <w:t xml:space="preserve">。デフォルトは </w:t>
            </w:r>
            <w:r>
              <w:rPr>
                <w:rStyle w:val="af4"/>
              </w:rPr>
              <w:t>1000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format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出力形式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html</w:t>
            </w:r>
            <w:r>
              <w:t xml:space="preserve">, </w:t>
            </w:r>
            <w:r>
              <w:rPr>
                <w:rStyle w:val="af4"/>
              </w:rPr>
              <w:t>txt</w:t>
            </w:r>
            <w:r>
              <w:t xml:space="preserve">, </w:t>
            </w:r>
            <w:r>
              <w:rPr>
                <w:rStyle w:val="af4"/>
              </w:rPr>
              <w:t>xml</w:t>
            </w:r>
            <w:r>
              <w:t xml:space="preserve">, </w:t>
            </w:r>
            <w:r>
              <w:rPr>
                <w:rStyle w:val="af4"/>
              </w:rPr>
              <w:t>csv</w:t>
            </w:r>
            <w:r>
              <w:t xml:space="preserve">, </w:t>
            </w:r>
            <w:r>
              <w:rPr>
                <w:rStyle w:val="af4"/>
              </w:rPr>
              <w:t>json</w:t>
            </w:r>
            <w:r>
              <w:t xml:space="preserve">, </w:t>
            </w:r>
            <w:r>
              <w:rPr>
                <w:rStyle w:val="af4"/>
              </w:rPr>
              <w:t>json-single</w:t>
            </w:r>
            <w:r>
              <w:t xml:space="preserve"> のいずれか</w:t>
            </w:r>
          </w:p>
        </w:tc>
      </w:tr>
    </w:tbl>
    <w:p>
      <w:pPr>
        <w:pStyle w:val="4"/>
      </w:pPr>
      <w:r>
        <w:t>正常応答</w:t>
      </w:r>
    </w:p>
    <w:p>
      <w:r>
        <w:t xml:space="preserve">以下は </w:t>
      </w:r>
      <w:r>
        <w:rPr>
          <w:rStyle w:val="af4"/>
        </w:rPr>
        <w:t>system tables | fields table</w:t>
      </w:r>
      <w:r>
        <w:t xml:space="preserve"> クエリの応答例です。</w:t>
      </w:r>
      <w:r>
        <w:rPr>
          <w:rStyle w:val="af4"/>
        </w:rPr>
        <w:t>format</w:t>
      </w:r>
      <w:r>
        <w:t xml:space="preserve"> を指定しない場合、改行区切りのJSON形式で出力されます。</w:t>
      </w:r>
    </w:p>
    <w:p>
      <w:pPr>
        <w:pStyle w:val="ae"/>
      </w:pPr>
      <w:r>
        <w:t>{"table":"sonar_event_00001"}</w:t>
        <w:cr/>
      </w:r>
      <w:r>
        <w:t>{"table":"sonar_raw_event_00001"}</w:t>
      </w:r>
    </w:p>
    <w:p>
      <w:r>
        <w:t xml:space="preserve">クエリ結果の総件数と同じ、またはそれ以上の </w:t>
      </w:r>
      <w:r>
        <w:rPr>
          <w:rStyle w:val="af4"/>
        </w:rPr>
        <w:t>offset</w:t>
      </w:r>
      <w:r>
        <w:t xml:space="preserve"> を指定した場合、結果は返されません。必ず</w:t>
      </w:r>
      <w:hyperlink r:id="rId10">
        <w:r>
          <w:rPr>
            <w:rStyle w:val="a6"/>
          </w:rPr>
          <w:t>クエリ状態参照</w:t>
        </w:r>
      </w:hyperlink>
      <w:r>
        <w:t xml:space="preserve">の </w:t>
      </w:r>
      <w:r>
        <w:rPr>
          <w:rStyle w:val="af4"/>
        </w:rPr>
        <w:t>rows</w:t>
      </w:r>
      <w:r>
        <w:t xml:space="preserve"> 件数範囲内で参照してください。</w:t>
      </w:r>
    </w:p>
    <w:p>
      <w:pPr>
        <w:pStyle w:val="4"/>
      </w:pPr>
      <w:r>
        <w:t>エラー応答</w:t>
      </w:r>
    </w:p>
    <w:p>
      <w:pPr>
        <w:pStyle w:val="a7"/>
      </w:pPr>
      <w:r>
        <w:t>指定したカーソルが参照できない場合</w:t>
      </w:r>
    </w:p>
    <w:p>
      <w:r>
        <w:t xml:space="preserve">HTTPステータスコード </w:t>
      </w:r>
      <w:r>
        <w:rPr>
          <w:rStyle w:val="af4"/>
        </w:rPr>
        <w:t>403</w:t>
      </w:r>
      <w:r>
        <w:t xml:space="preserve"> で応答します。クエリが存在しない場合や、他のユーザーが実行したクエリの場合は、クエリ結果を参照できません。</w:t>
      </w:r>
    </w:p>
    <w:p>
      <w:pPr>
        <w:pStyle w:val="ae"/>
      </w:pPr>
      <w:r>
        <w:t>{</w:t>
        <w:cr/>
      </w:r>
      <w:r>
        <w:t xml:space="preserve">  "error_code": "invalid-query-id",</w:t>
        <w:cr/>
      </w:r>
      <w:r>
        <w:t xml:space="preserve">  "error_msg": "cannot access query 42"</w:t>
        <w:cr/>
      </w:r>
      <w:r>
        <w:t>}</w:t>
      </w:r>
    </w:p>
    <w:p>
      <w:pPr>
        <w:pStyle w:val="a7"/>
      </w:pPr>
      <w:r>
        <w:t>クエリIDが整数でない場合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で応答します。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"query id should be integer type"</w:t>
        <w:cr/>
      </w:r>
      <w:r>
        <w:t>}</w:t>
      </w:r>
    </w:p>
    <w:p>
      <w:pPr>
        <w:pStyle w:val="a7"/>
      </w:pPr>
      <w:r>
        <w:t>offset、limitの値が整数でない場合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で応答します。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"offset should be long type."</w:t>
        <w:cr/>
      </w:r>
      <w:r>
        <w:t>}</w:t>
      </w:r>
    </w:p>
    <w:p>
      <w:pPr>
        <w:pStyle w:val="a7"/>
      </w:pPr>
      <w:r>
        <w:t>offset、limitの値が負の場合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で応答します。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"offset should be non-negative integer."</w:t>
        <w:cr/>
      </w:r>
      <w:r>
        <w:t>}</w:t>
      </w:r>
    </w:p>
    <w:p>
      <w:pPr>
        <w:pStyle w:val="a7"/>
      </w:pPr>
      <w:r>
        <w:t>formatの値が不正な場合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で応答します。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"format should be one of html, txt, xml, csv, json or json-single."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