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レポートテンプレート参照</w:t>
      </w:r>
    </w:p>
    <w:p>
      <w:r>
        <w:t>指定した識別子でレポートテンプレートを参照します。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/api/sonar/report-templates/:guid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https://HOSTNAME/api/sonar/report-templates/e2fad16d-8076-4c91-9d69-9419c5e6d300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レポートテンプレートGUID</w:t>
            </w:r>
          </w:p>
        </w:tc>
        <w:tc>
          <w:p>
            <w:pPr>
              <w:spacing w:before="0" w:after="0"/>
            </w:pPr>
            <w:r>
              <w:t>GUID形式36文字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"template": {</w:t>
        <w:cr/>
      </w:r>
      <w:r>
        <w:t xml:space="preserve">    "guid": "e2fad16d-8076-4c91-9d69-9419c5e6d300",</w:t>
        <w:cr/>
      </w:r>
      <w:r>
        <w:t xml:space="preserve">    "name": "보고서 서식",</w:t>
        <w:cr/>
      </w:r>
      <w:r>
        <w:t xml:space="preserve">    "description": "보고서 서식 설명",</w:t>
        <w:cr/>
      </w:r>
      <w:r>
        <w:t xml:space="preserve">    "group_guid": "eaf5e265-a186-4029-9264-dade868559ba",</w:t>
        <w:cr/>
      </w:r>
      <w:r>
        <w:t xml:space="preserve">    "group_name": "보고서 그룹",</w:t>
        <w:cr/>
      </w:r>
      <w:r>
        <w:t xml:space="preserve">    "owner_guid": "ce23adf2-13e4-40f9-ad0c-74d090b1f10c",</w:t>
        <w:cr/>
      </w:r>
      <w:r>
        <w:t xml:space="preserve">    "owner_name": "데모",</w:t>
        <w:cr/>
      </w:r>
      <w:r>
        <w:t xml:space="preserve">    "sections": [</w:t>
        <w:cr/>
      </w:r>
      <w:r>
        <w:t xml:space="preserve">      {</w:t>
        <w:cr/>
      </w:r>
      <w:r>
        <w:t xml:space="preserve">        "type": "paragraph",</w:t>
        <w:cr/>
      </w:r>
      <w:r>
        <w:t xml:space="preserve">        "title": "개요",</w:t>
        <w:cr/>
      </w:r>
      <w:r>
        <w:t xml:space="preserve">        "query": "json \"{}\" | eval line=concat($(\"from\"), \" ~ \", $(\"to\") , \" 동안 실행한 쿼리 현황입니다.\")",</w:t>
        <w:cr/>
      </w:r>
      <w:r>
        <w:t xml:space="preserve">        "visible": true,</w:t>
        <w:cr/>
      </w:r>
      <w:r>
        <w:t xml:space="preserve">        "ordinal": 0,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},</w:t>
        <w:cr/>
      </w:r>
      <w:r>
        <w:t xml:space="preserve">      {</w:t>
        <w:cr/>
      </w:r>
      <w:r>
        <w:t xml:space="preserve">        "type": "grid",</w:t>
        <w:cr/>
      </w:r>
      <w:r>
        <w:t xml:space="preserve">        "title": "시간 당 쿼리 건수",</w:t>
        <w:cr/>
      </w:r>
      <w:r>
        <w:t xml:space="preserve">        "query": "table from=$(\"from\") to=$(\"to\") araqne_query_logs | search isnotnull(duration) | timechart span=1h count",</w:t>
        <w:cr/>
      </w:r>
      <w:r>
        <w:t xml:space="preserve">        "visible": true,</w:t>
        <w:cr/>
      </w:r>
      <w:r>
        <w:t xml:space="preserve">        "ordinal": 1,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},</w:t>
        <w:cr/>
      </w:r>
      <w:r>
        <w:t xml:space="preserve">      {</w:t>
        <w:cr/>
      </w:r>
      <w:r>
        <w:t xml:space="preserve">        "type": "vbar",</w:t>
        <w:cr/>
      </w:r>
      <w:r>
        <w:t xml:space="preserve">        "title": "시간 당 쿼리 건수 차트",</w:t>
        <w:cr/>
      </w:r>
      <w:r>
        <w:t xml:space="preserve">        "options": {</w:t>
        <w:cr/>
      </w:r>
      <w:r>
        <w:t xml:space="preserve">          "log_scale": true,</w:t>
        <w:cr/>
      </w:r>
      <w:r>
        <w:t xml:space="preserve">          "percentage": false,</w:t>
        <w:cr/>
      </w:r>
      <w:r>
        <w:t xml:space="preserve">          "label": true</w:t>
        <w:cr/>
      </w:r>
      <w:r>
        <w:t xml:space="preserve">        },</w:t>
        <w:cr/>
      </w:r>
      <w:r>
        <w:t xml:space="preserve">        "query": "table from=$(\"from\") to=$(\"to\") araqne_query_logs | search isnotnull(duration) | timechart span=1h count",</w:t>
        <w:cr/>
      </w:r>
      <w:r>
        <w:t xml:space="preserve">        "visible": true,</w:t>
        <w:cr/>
      </w:r>
      <w:r>
        <w:t xml:space="preserve">        "ordinal": 2,</w:t>
        <w:cr/>
      </w:r>
      <w:r>
        <w:t xml:space="preserve">        "created": "2024-08-13 09:53:39+0900",</w:t>
        <w:cr/>
      </w:r>
      <w:r>
        <w:t xml:space="preserve">        "updated": "2024-08-13 09:53:39+0900"</w:t>
        <w:cr/>
      </w:r>
      <w:r>
        <w:t xml:space="preserve">      }</w:t>
        <w:cr/>
      </w:r>
      <w:r>
        <w:t xml:space="preserve">    ],</w:t>
        <w:cr/>
      </w:r>
      <w:r>
        <w:t xml:space="preserve">    "created": "2024-08-08 10:27:42+0900",</w:t>
        <w:cr/>
      </w:r>
      <w:r>
        <w:t xml:space="preserve">    "updated": "2024-08-13 09:53:39+0900"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</w:t>
      </w:r>
      <w:r>
        <w:t>（マップ）: レポートテンプレート情報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（文字列）: レポートテンプレートGUID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>（文字列）: レポートテンプレート名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（文字列）: レポートテンプレートの説明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>（文字列）: レポートグループGUID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>（文字列）: レポートグループ名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>（文字列）: 所有者GUID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>（文字列）: 所有者名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sections</w:t>
      </w:r>
      <w:r>
        <w:t>（配列）: テンプレート項目リスト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>（文字列）: テンプレート項目タイプ。</w:t>
      </w:r>
      <w:r>
        <w:rPr>
          <w:rStyle w:val="af4"/>
        </w:rPr>
        <w:t>paragraph</w:t>
      </w:r>
      <w:r>
        <w:t>（段落）、</w:t>
      </w:r>
      <w:r>
        <w:rPr>
          <w:rStyle w:val="af4"/>
        </w:rPr>
        <w:t>memo</w:t>
      </w:r>
      <w:r>
        <w:t>（メモ）、</w:t>
      </w:r>
      <w:r>
        <w:rPr>
          <w:rStyle w:val="af4"/>
        </w:rPr>
        <w:t>grid</w:t>
      </w:r>
      <w:r>
        <w:t>（テーブル）、</w:t>
      </w:r>
      <w:r>
        <w:rPr>
          <w:rStyle w:val="af4"/>
        </w:rPr>
        <w:t>hbar</w:t>
      </w:r>
      <w:r>
        <w:t>（横棒グラフ）、</w:t>
      </w:r>
      <w:r>
        <w:rPr>
          <w:rStyle w:val="af4"/>
        </w:rPr>
        <w:t>hbar_stck</w:t>
      </w:r>
      <w:r>
        <w:t>（積み上げ横棒グラフ）、</w:t>
      </w:r>
      <w:r>
        <w:rPr>
          <w:rStyle w:val="af4"/>
        </w:rPr>
        <w:t>vbar</w:t>
      </w:r>
      <w:r>
        <w:t>（縦棒グラフ）、</w:t>
      </w:r>
      <w:r>
        <w:rPr>
          <w:rStyle w:val="af4"/>
        </w:rPr>
        <w:t>vbar_stck</w:t>
      </w:r>
      <w:r>
        <w:t>（積み上げ縦棒グラフ）、</w:t>
      </w:r>
      <w:r>
        <w:rPr>
          <w:rStyle w:val="af4"/>
        </w:rPr>
        <w:t>line</w:t>
      </w:r>
      <w:r>
        <w:t>（折れ線グラフ）、</w:t>
      </w:r>
      <w:r>
        <w:rPr>
          <w:rStyle w:val="af4"/>
        </w:rPr>
        <w:t>area_stacked</w:t>
      </w:r>
      <w:r>
        <w:t>（積み上げエリアグラフ）、</w:t>
      </w:r>
      <w:r>
        <w:rPr>
          <w:rStyle w:val="af4"/>
        </w:rPr>
        <w:t>pie</w:t>
      </w:r>
      <w:r>
        <w:t>（円グラフ）のいずれか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title</w:t>
      </w:r>
      <w:r>
        <w:t>（文字列）: タイトル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options</w:t>
      </w:r>
      <w:r>
        <w:t>（マップ、省略可）: 項目設定値（</w:t>
      </w:r>
      <w:r>
        <w:rPr>
          <w:rStyle w:val="af4"/>
        </w:rPr>
        <w:t>type</w:t>
      </w:r>
      <w:r>
        <w:t>が</w:t>
      </w:r>
      <w:r>
        <w:rPr>
          <w:rStyle w:val="af4"/>
        </w:rPr>
        <w:t>hbar</w:t>
      </w:r>
      <w:r>
        <w:t>、</w:t>
      </w:r>
      <w:r>
        <w:rPr>
          <w:rStyle w:val="af4"/>
        </w:rPr>
        <w:t>hbar_stck</w:t>
      </w:r>
      <w:r>
        <w:t>、</w:t>
      </w:r>
      <w:r>
        <w:rPr>
          <w:rStyle w:val="af4"/>
        </w:rPr>
        <w:t>vbar</w:t>
      </w:r>
      <w:r>
        <w:t>、</w:t>
      </w:r>
      <w:r>
        <w:rPr>
          <w:rStyle w:val="af4"/>
        </w:rPr>
        <w:t>vbar_stck</w:t>
      </w:r>
      <w:r>
        <w:t>、</w:t>
      </w:r>
      <w:r>
        <w:rPr>
          <w:rStyle w:val="af4"/>
        </w:rPr>
        <w:t>line</w:t>
      </w:r>
      <w:r>
        <w:t>、</w:t>
      </w:r>
      <w:r>
        <w:rPr>
          <w:rStyle w:val="af4"/>
        </w:rPr>
        <w:t>area_stacked</w:t>
      </w:r>
      <w:r>
        <w:t>、</w:t>
      </w:r>
      <w:r>
        <w:rPr>
          <w:rStyle w:val="af4"/>
        </w:rPr>
        <w:t>pie</w:t>
      </w:r>
      <w:r>
        <w:t>の場合）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log_scale</w:t>
      </w:r>
      <w:r>
        <w:t>（ブール値）: 対数スケール適用有無（</w:t>
      </w:r>
      <w:r>
        <w:rPr>
          <w:rStyle w:val="af4"/>
        </w:rPr>
        <w:t>type</w:t>
      </w:r>
      <w:r>
        <w:t>が</w:t>
      </w:r>
      <w:r>
        <w:rPr>
          <w:rStyle w:val="af4"/>
        </w:rPr>
        <w:t>hbar</w:t>
      </w:r>
      <w:r>
        <w:t>、</w:t>
      </w:r>
      <w:r>
        <w:rPr>
          <w:rStyle w:val="af4"/>
        </w:rPr>
        <w:t>hbar_stck</w:t>
      </w:r>
      <w:r>
        <w:t>、</w:t>
      </w:r>
      <w:r>
        <w:rPr>
          <w:rStyle w:val="af4"/>
        </w:rPr>
        <w:t>vbar</w:t>
      </w:r>
      <w:r>
        <w:t>、</w:t>
      </w:r>
      <w:r>
        <w:rPr>
          <w:rStyle w:val="af4"/>
        </w:rPr>
        <w:t>vbar_stck</w:t>
      </w:r>
      <w:r>
        <w:t>、</w:t>
      </w:r>
      <w:r>
        <w:rPr>
          <w:rStyle w:val="af4"/>
        </w:rPr>
        <w:t>line</w:t>
      </w:r>
      <w:r>
        <w:t>、</w:t>
      </w:r>
      <w:r>
        <w:rPr>
          <w:rStyle w:val="af4"/>
        </w:rPr>
        <w:t>area_stacked</w:t>
      </w:r>
      <w:r>
        <w:t>の場合）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percentage</w:t>
      </w:r>
      <w:r>
        <w:t>（ブール値）: パーセンテージ適用有無（</w:t>
      </w:r>
      <w:r>
        <w:rPr>
          <w:rStyle w:val="af4"/>
        </w:rPr>
        <w:t>type</w:t>
      </w:r>
      <w:r>
        <w:t>が</w:t>
      </w:r>
      <w:r>
        <w:rPr>
          <w:rStyle w:val="af4"/>
        </w:rPr>
        <w:t>hbar</w:t>
      </w:r>
      <w:r>
        <w:t>、</w:t>
      </w:r>
      <w:r>
        <w:rPr>
          <w:rStyle w:val="af4"/>
        </w:rPr>
        <w:t>hbar_stck</w:t>
      </w:r>
      <w:r>
        <w:t>、</w:t>
      </w:r>
      <w:r>
        <w:rPr>
          <w:rStyle w:val="af4"/>
        </w:rPr>
        <w:t>vbar</w:t>
      </w:r>
      <w:r>
        <w:t>、</w:t>
      </w:r>
      <w:r>
        <w:rPr>
          <w:rStyle w:val="af4"/>
        </w:rPr>
        <w:t>vbar_stck</w:t>
      </w:r>
      <w:r>
        <w:t>、</w:t>
      </w:r>
      <w:r>
        <w:rPr>
          <w:rStyle w:val="af4"/>
        </w:rPr>
        <w:t>line</w:t>
      </w:r>
      <w:r>
        <w:t>、</w:t>
      </w:r>
      <w:r>
        <w:rPr>
          <w:rStyle w:val="af4"/>
        </w:rPr>
        <w:t>area_stacked</w:t>
      </w:r>
      <w:r>
        <w:t>の場合）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pie_donut</w:t>
      </w:r>
      <w:r>
        <w:t>（ブール値）: ドーナツ円グラフ適用有無（</w:t>
      </w:r>
      <w:r>
        <w:rPr>
          <w:rStyle w:val="af4"/>
        </w:rPr>
        <w:t>type</w:t>
      </w:r>
      <w:r>
        <w:t>が</w:t>
      </w:r>
      <w:r>
        <w:rPr>
          <w:rStyle w:val="af4"/>
        </w:rPr>
        <w:t>pie</w:t>
      </w:r>
      <w:r>
        <w:t>の場合）</w:t>
      </w:r>
    </w:p>
    <w:p>
      <w:pPr>
        <w:numPr>
          <w:numId w:val="9"/>
        </w:numPr>
        <w:spacing w:before="0" w:after="0"/>
        <w:ind w:left="1440" w:hanging="360"/>
      </w:pPr>
      <w:r>
        <w:rPr>
          <w:b w:val="on"/>
        </w:rPr>
        <w:t>label</w:t>
      </w:r>
      <w:r>
        <w:t>（ブール値）: ラベル適用有無（</w:t>
      </w:r>
      <w:r>
        <w:rPr>
          <w:rStyle w:val="af4"/>
        </w:rPr>
        <w:t>type</w:t>
      </w:r>
      <w:r>
        <w:t>が</w:t>
      </w:r>
      <w:r>
        <w:rPr>
          <w:rStyle w:val="af4"/>
        </w:rPr>
        <w:t>hbar</w:t>
      </w:r>
      <w:r>
        <w:t>、</w:t>
      </w:r>
      <w:r>
        <w:rPr>
          <w:rStyle w:val="af4"/>
        </w:rPr>
        <w:t>hbar_stck</w:t>
      </w:r>
      <w:r>
        <w:t>、</w:t>
      </w:r>
      <w:r>
        <w:rPr>
          <w:rStyle w:val="af4"/>
        </w:rPr>
        <w:t>vbar</w:t>
      </w:r>
      <w:r>
        <w:t>、</w:t>
      </w:r>
      <w:r>
        <w:rPr>
          <w:rStyle w:val="af4"/>
        </w:rPr>
        <w:t>vbar_stck</w:t>
      </w:r>
      <w:r>
        <w:t>、</w:t>
      </w:r>
      <w:r>
        <w:rPr>
          <w:rStyle w:val="af4"/>
        </w:rPr>
        <w:t>pie</w:t>
      </w:r>
      <w:r>
        <w:t>の場合）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query</w:t>
      </w:r>
      <w:r>
        <w:t>（文字列）: 項目生成用クエリ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visible</w:t>
      </w:r>
      <w:r>
        <w:t>（ブール値）: 項目表示有無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>（32ビット整数）: 項目順序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>（文字列）: 項目作成日時（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>（文字列）: 項目更新日時（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（文字列）: テンプレート作成日時（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（文字列）: テンプレート更新日時（</w:t>
      </w:r>
      <w:r>
        <w:rPr>
          <w:rStyle w:val="af4"/>
        </w:rPr>
        <w:t>yyyy-MM-dd HH:mm:ssZ</w:t>
      </w:r>
      <w:r>
        <w:t>形式）</w:t>
      </w:r>
    </w:p>
    <w:p>
      <w:pPr>
        <w:pStyle w:val="4"/>
      </w:pPr>
      <w:r>
        <w:t>エラー応答</w:t>
      </w:r>
    </w:p>
    <w:p>
      <w:pPr>
        <w:pStyle w:val="a7"/>
      </w:pPr>
      <w:r>
        <w:t>レポートテンプレートが存在しない場合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"template": null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レポートテンプレート参照権限がない場合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