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SSH公開鍵の取得</w:t>
      </w:r>
    </w:p>
    <w:p>
      <w:r>
        <w:t>ログプレッソのSSH公開鍵を取得します。取得したSSH公開鍵を他のシステムの</w:t>
      </w:r>
      <w:r>
        <w:rPr>
          <w:rStyle w:val="af4"/>
        </w:rPr>
        <w:t>authorized_keys</w:t>
      </w:r>
      <w:r>
        <w:t>ファイルに登録することで、SSH鍵ベース認証を実施できます。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/api/sonar/ssh-public-key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https://HOSTNAME/api/sonar/ssh-public-key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"public_key": "ssh-rsa AAAAB3NzaC1yc2EAAAADAQABAAAAgQC9w0vWHeB/HFXPXM4lTwXALyiatCGtSAoenfyJsrl63uZGU7Xji9Iz/pJJ6t5tWYz7mm2Frg9JjGq2p42xW525FgjRtIhyiPiT7/ZT80GG79Fi1wUE+BlIzXKwmfNxHxaBoW7UcPp1gMSmEycIVU/4b79JM1jfCpfPr+mq9XYzYw== 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public_key</w:t>
      </w:r>
      <w:r>
        <w:t>（文字列）：SSH公開鍵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