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ストリーム検出コマンドテンプレート参照</w:t>
      </w:r>
    </w:p>
    <w:p>
      <w:r>
        <w:t>指定したストリーム検出コマンドテンプレートを参照します。</w:t>
      </w:r>
    </w:p>
    <w:p>
      <w:pPr>
        <w:pStyle w:val="af3"/>
      </w:pPr>
      <w:r>
        <w:t>ストリーム検出コマンドテンプレートは、GUI方式のストリーム検出シナリオ編集をサポートする目的で使用します。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/api/sonar/stream-rule-command-templates/:id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https://HOSTNAME/api/sonar/stream-rule-command-templates/2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テンプレートID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"id": 2,</w:t>
        <w:cr/>
      </w:r>
      <w:r>
        <w:t xml:space="preserve">    "name": "IPアドレス一致",</w:t>
        <w:cr/>
      </w:r>
      <w:r>
        <w:t xml:space="preserve">    "field_type": "IP",</w:t>
        <w:cr/>
      </w:r>
      <w:r>
        <w:t xml:space="preserve">    "description": null,</w:t>
        <w:cr/>
      </w:r>
      <w:r>
        <w:t xml:space="preserve">    "config_specs": [</w:t>
        <w:cr/>
      </w:r>
      <w:r>
        <w:t xml:space="preserve">      {</w:t>
        <w:cr/>
      </w:r>
      <w:r>
        <w:t xml:space="preserve">        "name": "ip",</w:t>
        <w:cr/>
      </w:r>
      <w:r>
        <w:t xml:space="preserve">        "type": "string",</w:t>
        <w:cr/>
      </w:r>
      <w:r>
        <w:t xml:space="preserve">        "subtype": "ip",</w:t>
        <w:cr/>
      </w:r>
      <w:r>
        <w:t xml:space="preserve">        "display_name": "比較IP",</w:t>
        <w:cr/>
      </w:r>
      <w:r>
        <w:t xml:space="preserve">        "description": "比較対象のIPを入力してください。"</w:t>
        <w:cr/>
      </w:r>
      <w:r>
        <w:t xml:space="preserve">      }</w:t>
        <w:cr/>
      </w:r>
      <w:r>
        <w:t xml:space="preserve">    ],</w:t>
        <w:cr/>
      </w:r>
      <w:r>
        <w:t xml:space="preserve">    "query": "search $field$ == ip($ip$)",</w:t>
        <w:cr/>
      </w:r>
      <w:r>
        <w:t xml:space="preserve">    "query2": "search $field$ != ip($ip$)"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>（マップ）：ストリーム検出コマンドテンプレート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（32ビット整数）：テンプレート固有識別子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（文字列）：テンプレート名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field_type</w:t>
      </w:r>
      <w:r>
        <w:t>（文字列）：適用対象フィールドタイプ。</w:t>
      </w:r>
      <w:r>
        <w:rPr>
          <w:rStyle w:val="af4"/>
        </w:rPr>
        <w:t>DATE</w:t>
      </w:r>
      <w:r>
        <w:t>、</w:t>
      </w:r>
      <w:r>
        <w:rPr>
          <w:rStyle w:val="af4"/>
        </w:rPr>
        <w:t>IP</w:t>
      </w:r>
      <w:r>
        <w:t>、</w:t>
      </w:r>
      <w:r>
        <w:rPr>
          <w:rStyle w:val="af4"/>
        </w:rPr>
        <w:t>PORT</w:t>
      </w:r>
      <w:r>
        <w:t>、</w:t>
      </w:r>
      <w:r>
        <w:rPr>
          <w:rStyle w:val="af4"/>
        </w:rPr>
        <w:t>STRING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MD5</w:t>
      </w:r>
      <w:r>
        <w:t>、</w:t>
      </w:r>
      <w:r>
        <w:rPr>
          <w:rStyle w:val="af4"/>
        </w:rPr>
        <w:t>URL</w:t>
      </w:r>
      <w:r>
        <w:t>のいずれか。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（文字列）：テンプレート説明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>（配列）：テンプレート変数仕様リスト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（文字列）：変数名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（文字列）：変数タイプ。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number</w:t>
      </w:r>
      <w:r>
        <w:t>、</w:t>
      </w:r>
      <w:r>
        <w:rPr>
          <w:rStyle w:val="af4"/>
        </w:rPr>
        <w:t>array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>（文字列）：UIレンダリングヒント。</w:t>
      </w:r>
      <w:r>
        <w:rPr>
          <w:rStyle w:val="af4"/>
        </w:rPr>
        <w:t>ip</w:t>
      </w:r>
      <w:r>
        <w:t>、</w:t>
      </w:r>
      <w:r>
        <w:rPr>
          <w:rStyle w:val="af4"/>
        </w:rPr>
        <w:t>date</w:t>
      </w:r>
      <w:r>
        <w:t>、</w:t>
      </w:r>
      <w:r>
        <w:rPr>
          <w:rStyle w:val="af4"/>
        </w:rPr>
        <w:t>country</w:t>
      </w:r>
      <w:r>
        <w:t>、</w:t>
      </w:r>
      <w:r>
        <w:rPr>
          <w:rStyle w:val="af4"/>
        </w:rPr>
        <w:t>port_group</w:t>
      </w:r>
      <w:r>
        <w:t>など、オートコンプリートやバリデーションをサポートするコンポーネント選択用。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>（文字列）：ロケール適用済み変数名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（文字列）：ロケール適用済み変数説明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>（文字列）：AND条件で適用するクエリ文字列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query2</w:t>
      </w:r>
      <w:r>
        <w:t>（文字列）：NOT条件で適用するクエリ文字列</w:t>
      </w:r>
    </w:p>
    <w:p>
      <w:pPr>
        <w:pStyle w:val="4"/>
      </w:pPr>
      <w:r>
        <w:t>エラー応答</w:t>
      </w:r>
    </w:p>
    <w:p>
      <w:pPr>
        <w:pStyle w:val="a7"/>
      </w:pPr>
      <w:r>
        <w:t>idが整数でない場合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