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クエリ</w:t>
      </w:r>
    </w:p>
    <w:p>
      <w:r>
        <w:t>ログプレッソクエリを実行し、完了まで待機した後にクエリ結果を取得します。長時間かかるクエリの場合、クライアントの設定によってはタイムアウトが発生することがあるため、</w:t>
      </w:r>
      <w:hyperlink r:id="rId10">
        <w:r>
          <w:rPr>
            <w:rStyle w:val="a6"/>
          </w:rPr>
          <w:t>カーソル作成</w:t>
        </w:r>
      </w:hyperlink>
      <w:r>
        <w:t>APIの利用を推奨します。HTTP接続が切断された場合、実行中のクエリは即座にキャンセルされます。</w:t>
      </w:r>
    </w:p>
    <w:p>
      <w:pPr>
        <w:pStyle w:val="4"/>
      </w:pPr>
      <w:r>
        <w:t>HTTPリクエスト</w:t>
      </w:r>
    </w:p>
    <w:p>
      <w:pPr>
        <w:pStyle w:val="ab"/>
      </w:pPr>
      <w:r>
        <w:t>GET /api/sonar/query</w:t>
      </w:r>
    </w:p>
    <w:p>
      <w:pPr>
        <w:pStyle w:val="a7"/>
      </w:pPr>
      <w:r>
        <w:t>cURL例</w:t>
      </w:r>
    </w:p>
    <w:p>
      <w:pPr>
        <w:pStyle w:val="ae"/>
      </w:pPr>
      <w:r>
        <w:t>curl -H "Authorization: Bearer &lt;API_KEY&gt;" \</w:t>
        <w:cr/>
      </w:r>
      <w:r>
        <w:t xml:space="preserve">     "https://HOSTNAME/api/sonar/query?q=system+tables"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q</w:t>
            </w:r>
          </w:p>
        </w:tc>
        <w:tc>
          <w:p>
            <w:pPr>
              <w:spacing w:before="0" w:after="0"/>
            </w:pPr>
            <w:r>
              <w:t>○</w:t>
            </w:r>
          </w:p>
        </w:tc>
        <w:tc>
          <w:p>
            <w:pPr>
              <w:spacing w:before="0" w:after="0"/>
            </w:pPr>
            <w:r>
              <w:t>文字列</w:t>
            </w:r>
          </w:p>
        </w:tc>
        <w:tc>
          <w:p>
            <w:pPr>
              <w:spacing w:before="0" w:after="0"/>
            </w:pPr>
            <w:r>
              <w:t>ログプレッソクエリ文字列</w:t>
            </w:r>
          </w:p>
        </w:tc>
        <w:tc>
          <w:p>
            <w:pPr>
              <w:spacing w:before="0" w:after="0"/>
            </w:pPr>
            <w:r>
              <w:t xml:space="preserve"> </w:t>
            </w:r>
          </w:p>
        </w:tc>
      </w:tr>
      <w:tr>
        <w:tc>
          <w:p>
            <w:pPr>
              <w:spacing w:before="0" w:after="0"/>
            </w:pPr>
            <w:r>
              <w:t>offset</w:t>
            </w:r>
          </w:p>
        </w:tc>
        <w:tc>
          <w:p>
            <w:pPr>
              <w:spacing w:before="0" w:after="0"/>
            </w:pPr>
            <w:r>
              <w:t>×</w:t>
            </w:r>
          </w:p>
        </w:tc>
        <w:tc>
          <w:p>
            <w:pPr>
              <w:spacing w:before="0" w:after="0"/>
            </w:pPr>
            <w:r>
              <w:t>64ビット整数</w:t>
            </w:r>
          </w:p>
        </w:tc>
        <w:tc>
          <w:p>
            <w:pPr>
              <w:spacing w:before="0" w:after="0"/>
            </w:pPr>
            <w:r>
              <w:t>スキップする件数</w:t>
            </w:r>
          </w:p>
        </w:tc>
        <w:tc>
          <w:p>
            <w:pPr>
              <w:spacing w:before="0" w:after="0"/>
            </w:pPr>
            <w:r>
              <w:t xml:space="preserve">最小値 </w:t>
            </w:r>
            <w:r>
              <w:rPr>
                <w:rStyle w:val="af4"/>
              </w:rPr>
              <w:t>0</w:t>
            </w:r>
            <w:r>
              <w:t xml:space="preserve">。デフォルトは </w:t>
            </w:r>
            <w:r>
              <w:rPr>
                <w:rStyle w:val="af4"/>
              </w:rPr>
              <w:t>0</w:t>
            </w:r>
            <w:r>
              <w:t/>
            </w:r>
          </w:p>
        </w:tc>
      </w:tr>
      <w:tr>
        <w:tc>
          <w:p>
            <w:pPr>
              <w:spacing w:before="0" w:after="0"/>
            </w:pPr>
            <w:r>
              <w:t>limit</w:t>
            </w:r>
          </w:p>
        </w:tc>
        <w:tc>
          <w:p>
            <w:pPr>
              <w:spacing w:before="0" w:after="0"/>
            </w:pPr>
            <w:r>
              <w:t>×</w:t>
            </w:r>
          </w:p>
        </w:tc>
        <w:tc>
          <w:p>
            <w:pPr>
              <w:spacing w:before="0" w:after="0"/>
            </w:pPr>
            <w:r>
              <w:t>64ビット整数</w:t>
            </w:r>
          </w:p>
        </w:tc>
        <w:tc>
          <w:p>
            <w:pPr>
              <w:spacing w:before="0" w:after="0"/>
            </w:pPr>
            <w:r>
              <w:t>最大件数</w:t>
            </w:r>
          </w:p>
        </w:tc>
        <w:tc>
          <w:p>
            <w:pPr>
              <w:spacing w:before="0" w:after="0"/>
            </w:pPr>
            <w:r>
              <w:t xml:space="preserve">最小値 </w:t>
            </w:r>
            <w:r>
              <w:rPr>
                <w:rStyle w:val="af4"/>
              </w:rPr>
              <w:t>0</w:t>
            </w:r>
            <w:r>
              <w:t>。未指定時は全件取得</w:t>
            </w:r>
          </w:p>
        </w:tc>
      </w:tr>
      <w:tr>
        <w:tc>
          <w:p>
            <w:pPr>
              <w:spacing w:before="0" w:after="0"/>
            </w:pPr>
            <w:r>
              <w:t>fields</w:t>
            </w:r>
          </w:p>
        </w:tc>
        <w:tc>
          <w:p>
            <w:pPr>
              <w:spacing w:before="0" w:after="0"/>
            </w:pPr>
            <w:r>
              <w:t>×</w:t>
            </w:r>
          </w:p>
        </w:tc>
        <w:tc>
          <w:p>
            <w:pPr>
              <w:spacing w:before="0" w:after="0"/>
            </w:pPr>
            <w:r>
              <w:t>文字列</w:t>
            </w:r>
          </w:p>
        </w:tc>
        <w:tc>
          <w:p>
            <w:pPr>
              <w:spacing w:before="0" w:after="0"/>
            </w:pPr>
            <w:r>
              <w:t>出力フィールド名リスト</w:t>
            </w:r>
          </w:p>
        </w:tc>
        <w:tc>
          <w:p>
            <w:pPr>
              <w:spacing w:before="0" w:after="0"/>
            </w:pPr>
            <w:r>
              <w:t>カンマ（</w:t>
            </w:r>
            <w:r>
              <w:rPr>
                <w:rStyle w:val="af4"/>
              </w:rPr>
              <w:t>,</w:t>
            </w:r>
            <w:r>
              <w:t>）区切り</w:t>
            </w:r>
          </w:p>
        </w:tc>
      </w:tr>
      <w:tr>
        <w:tc>
          <w:p>
            <w:pPr>
              <w:spacing w:before="0" w:after="0"/>
            </w:pPr>
            <w:r>
              <w:t>format</w:t>
            </w:r>
          </w:p>
        </w:tc>
        <w:tc>
          <w:p>
            <w:pPr>
              <w:spacing w:before="0" w:after="0"/>
            </w:pPr>
            <w:r>
              <w:t>×</w:t>
            </w:r>
          </w:p>
        </w:tc>
        <w:tc>
          <w:p>
            <w:pPr>
              <w:spacing w:before="0" w:after="0"/>
            </w:pPr>
            <w:r>
              <w:t>文字列</w:t>
            </w:r>
          </w:p>
        </w:tc>
        <w:tc>
          <w:p>
            <w:pPr>
              <w:spacing w:before="0" w:after="0"/>
            </w:pPr>
            <w:r>
              <w:t>出力フォーマット</w:t>
            </w:r>
          </w:p>
        </w:tc>
        <w:tc>
          <w:p>
            <w:pPr>
              <w:spacing w:before="0" w:after="0"/>
            </w:pPr>
            <w:r>
              <w:rPr>
                <w:rStyle w:val="af4"/>
              </w:rPr>
              <w:t>html</w:t>
            </w:r>
            <w:r>
              <w:t xml:space="preserve">, </w:t>
            </w:r>
            <w:r>
              <w:rPr>
                <w:rStyle w:val="af4"/>
              </w:rPr>
              <w:t>txt</w:t>
            </w:r>
            <w:r>
              <w:t xml:space="preserve">, </w:t>
            </w:r>
            <w:r>
              <w:rPr>
                <w:rStyle w:val="af4"/>
              </w:rPr>
              <w:t>xml</w:t>
            </w:r>
            <w:r>
              <w:t xml:space="preserve">, </w:t>
            </w:r>
            <w:r>
              <w:rPr>
                <w:rStyle w:val="af4"/>
              </w:rPr>
              <w:t>csv</w:t>
            </w:r>
            <w:r>
              <w:t xml:space="preserve">, </w:t>
            </w:r>
            <w:r>
              <w:rPr>
                <w:rStyle w:val="af4"/>
              </w:rPr>
              <w:t>json</w:t>
            </w:r>
            <w:r>
              <w:t xml:space="preserve">, </w:t>
            </w:r>
            <w:r>
              <w:rPr>
                <w:rStyle w:val="af4"/>
              </w:rPr>
              <w:t>json-single</w:t>
            </w:r>
            <w:r>
              <w:t xml:space="preserve"> のいずれか</w:t>
            </w:r>
          </w:p>
        </w:tc>
      </w:tr>
    </w:tbl>
    <w:p>
      <w:pPr>
        <w:pStyle w:val="4"/>
      </w:pPr>
      <w:r>
        <w:t>正常応答</w:t>
      </w:r>
    </w:p>
    <w:p>
      <w:r>
        <w:t>以下は、</w:t>
      </w:r>
      <w:r>
        <w:rPr>
          <w:rStyle w:val="af4"/>
        </w:rPr>
        <w:t>system tables | fields table</w:t>
      </w:r>
      <w:r>
        <w:t xml:space="preserve"> クエリの応答例です。</w:t>
      </w:r>
      <w:r>
        <w:rPr>
          <w:rStyle w:val="af4"/>
        </w:rPr>
        <w:t>Accept</w:t>
      </w:r>
      <w:r>
        <w:t>ヘッダーに</w:t>
      </w:r>
      <w:r>
        <w:rPr>
          <w:rStyle w:val="af4"/>
        </w:rPr>
        <w:t>text/html</w:t>
      </w:r>
      <w:r>
        <w:t>が指定された場合はHTML形式で出力し、それ以外の場合は改行区切りのJSON形式で出力します。</w:t>
      </w:r>
    </w:p>
    <w:p>
      <w:pPr>
        <w:pStyle w:val="ae"/>
      </w:pPr>
      <w:r>
        <w:t>{"table":"sonar_event_00001"}</w:t>
        <w:cr/>
      </w:r>
      <w:r>
        <w:t>{"table":"sonar_raw_event_00001"}</w:t>
      </w:r>
    </w:p>
    <w:p>
      <w:pPr>
        <w:pStyle w:val="4"/>
      </w:pPr>
      <w:r>
        <w:t>エラー応答</w:t>
      </w:r>
    </w:p>
    <w:p>
      <w:pPr>
        <w:pStyle w:val="a7"/>
      </w:pPr>
      <w:r>
        <w:t>クエリパラメータが不足している場合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"q should be not null"</w:t>
        <w:cr/>
      </w:r>
      <w:r>
        <w:t>}</w:t>
      </w:r>
    </w:p>
    <w:p>
      <w:pPr>
        <w:pStyle w:val="a7"/>
      </w:pPr>
      <w:r>
        <w:t>クエリが不正な場合</w:t>
      </w:r>
    </w:p>
    <w:p>
      <w:r>
        <w:t xml:space="preserve">HTTPステータスコード </w:t>
      </w:r>
      <w:r>
        <w:rPr>
          <w:rStyle w:val="af4"/>
        </w:rPr>
        <w:t>400</w:t>
      </w:r>
      <w:r>
        <w:t xml:space="preserve"> 応答</w:t>
      </w:r>
    </w:p>
    <w:p>
      <w:pPr>
        <w:pStyle w:val="ae"/>
      </w:pPr>
      <w:r>
        <w:t>{</w:t>
        <w:cr/>
      </w:r>
      <w:r>
        <w:t xml:space="preserve">    "error_code": "invalid-query",</w:t>
        <w:cr/>
      </w:r>
      <w:r>
        <w:t xml:space="preserve">    "error_msg": "(10200) missing-json-quotation"</w:t>
        <w:cr/>
      </w:r>
      <w:r>
        <w:t>}</w:t>
      </w:r>
    </w:p>
    <w:p>
      <w:pPr>
        <w:pStyle w:val="a7"/>
      </w:pPr>
      <w:r>
        <w:t>offset、limitの値が整数でない場合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should be long type."</w:t>
        <w:cr/>
      </w:r>
      <w:r>
        <w:t>}</w:t>
      </w:r>
    </w:p>
    <w:p>
      <w:pPr>
        <w:pStyle w:val="a7"/>
      </w:pPr>
      <w:r>
        <w:t>offset、limitの値が負の値の場合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should be non-negative integer."</w:t>
        <w:cr/>
      </w:r>
      <w:r>
        <w:t>}</w:t>
      </w:r>
    </w:p>
    <w:p>
      <w:pPr>
        <w:pStyle w:val="a7"/>
      </w:pPr>
      <w:r>
        <w:t>formatの値が不正に指定された場合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"format should be html, txt, xml, csv, json or json-single."</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