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チケット承認却下</w:t>
      </w:r>
    </w:p>
    <w:p>
      <w:r>
        <w:t>承認リクエストを受けたチケットを却下します。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/api/sonar/tickets/:guid/reject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https://HOSTNAME/api/sonar/tickets/6206eb0e-fb44-4f13-82ca-d92454cfd35e/reject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承認者として指定されていない場合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承認リクエストがされていないチケットの場合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