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サブネットグループ一括削除</w:t>
      </w:r>
    </w:p>
    <w:p>
      <w:r>
        <w:t>指定したサブネットグループを削除します。</w:t>
      </w:r>
    </w:p>
    <w:p>
      <w:pPr>
        <w:pStyle w:val="4"/>
      </w:pPr>
      <w:r>
        <w:t>HTTPリクエスト</w:t>
      </w:r>
    </w:p>
    <w:p>
      <w:pPr>
        <w:pStyle w:val="ab"/>
      </w:pPr>
      <w:r>
        <w:t>DELETE /api/sonar/subnet-groups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-X DELETE \</w:t>
        <w:cr/>
      </w:r>
      <w:r>
        <w:t xml:space="preserve">     "https://HOSTNAME/api/sonar/subnet-groups?guids=638cfeb2-e259-46af-961a-1eeb65ea35f0"</w:t>
      </w:r>
    </w:p>
    <w:p>
      <w:pPr>
        <w:pStyle w:val="a7"/>
      </w:pPr>
      <w:r>
        <w:t>リクエストパラメータ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タイプ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guids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文字列リスト</w:t>
            </w:r>
          </w:p>
        </w:tc>
        <w:tc>
          <w:p>
            <w:pPr>
              <w:spacing w:before="0" w:after="0"/>
            </w:pPr>
            <w:r>
              <w:t>サブネットグループのGUIDリスト</w:t>
            </w:r>
          </w:p>
        </w:tc>
        <w:tc>
          <w:p>
            <w:pPr>
              <w:spacing w:before="0" w:after="0"/>
            </w:pPr>
            <w:r>
              <w:t>カンマ（</w:t>
            </w:r>
            <w:r>
              <w:rPr>
                <w:rStyle w:val="af4"/>
              </w:rPr>
              <w:t>,</w:t>
            </w:r>
            <w:r>
              <w:t>）区切りのGUIDリスト</w:t>
            </w:r>
          </w:p>
        </w:tc>
      </w:tr>
    </w:tbl>
    <w:p>
      <w:pPr>
        <w:pStyle w:val="4"/>
      </w:pPr>
      <w:r>
        <w:t>正常応答</w:t>
      </w:r>
    </w:p>
    <w:p>
      <w:pPr>
        <w:pStyle w:val="ae"/>
      </w:pPr>
      <w:r>
        <w:t>{</w:t>
        <w:cr/>
      </w:r>
      <w:r>
        <w:t xml:space="preserve">  "failures": []</w:t>
        <w:cr/>
      </w:r>
      <w:r>
        <w:t>}</w:t>
      </w:r>
    </w:p>
    <w:p>
      <w:pPr>
        <w:pStyle w:val="4"/>
      </w:pPr>
      <w:r>
        <w:t>エラー応答</w:t>
      </w:r>
    </w:p>
    <w:p>
      <w:pPr>
        <w:pStyle w:val="a7"/>
      </w:pPr>
      <w:r>
        <w:t>サブネットグループが存在しない場合</w:t>
      </w:r>
    </w:p>
    <w:p>
      <w:r>
        <w:t xml:space="preserve">HTTPステータスコード </w:t>
      </w:r>
      <w:r>
        <w:rPr>
          <w:rStyle w:val="af4"/>
        </w:rPr>
        <w:t>200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"failures": [</w:t>
        <w:cr/>
      </w:r>
      <w:r>
        <w:t xml:space="preserve">    {</w:t>
        <w:cr/>
      </w:r>
      <w:r>
        <w:t xml:space="preserve">      "id": "c1dfe306-abba-4ed8-862b-0e98e2effcb6",</w:t>
        <w:cr/>
      </w:r>
      <w:r>
        <w:t xml:space="preserve">      "reason": "subnet-group-not-found"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pStyle w:val="a7"/>
      </w:pPr>
      <w:r>
        <w:t>管理権限がない場合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