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SSH公開鍵の再生成</w:t>
      </w:r>
    </w:p>
    <w:p>
      <w:r>
        <w:t>ログプレッソ・ソナーの既存SSH公開鍵を破棄し、新たに生成します。これにより、これまで接続していたすべてのシステムでログプレッソ・ソナーのSSH鍵ベース認証が無効化されるため、新しい公開鍵を再登録する必要があります。この操作は元に戻せませんのでご注意ください。本APIの実行にはクラスター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/api/sonar/renew-ssh-public-key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https://HOSTNAME/api/sonar/renew-ssh-public-key</w:t>
      </w:r>
    </w:p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"public_key": "ssh-rsa AAAAB3NzaC1yc2EAAAADAQABAAAAgQCjU/Fx6gogfQDS+egS2ym1c0yill9UkVxZuxpRBqSvh6/xPV24aXaFEywkYCJ0ZJkRyvyJl2FDnyO0ghu9cTRdkNWo+nlHD+LiIbAmglVLOde0I85BLVclXu2HqT8Fd4TIWmUUiIYa1adA96B8qprqKKMCLQwZSqDSNzyRG0/AvQ== 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public_key</w:t>
      </w:r>
      <w:r>
        <w:t>（文字列）：新たに生成されたSSH公開鍵</w:t>
      </w:r>
    </w:p>
    <w:p>
      <w:pPr>
        <w:pStyle w:val="4"/>
      </w:pPr>
      <w:r>
        <w:t>エラー応答</w:t>
      </w:r>
    </w:p>
    <w:p>
      <w:pPr>
        <w:pStyle w:val="a7"/>
      </w:pPr>
      <w:r>
        <w:t>クラスター管理者権限がない場合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