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MFA種類一括設定</w:t>
      </w:r>
    </w:p>
    <w:p>
      <w:r>
        <w:t xml:space="preserve">指定したアカウントの多要素認証（MFA）種類を設定します。サポートされる認証種類は </w:t>
      </w:r>
      <w:r>
        <w:rPr>
          <w:rStyle w:val="af4"/>
        </w:rPr>
        <w:t>OTP</w:t>
      </w:r>
      <w:r>
        <w:t>、</w:t>
      </w:r>
      <w:r>
        <w:rPr>
          <w:rStyle w:val="af4"/>
        </w:rPr>
        <w:t>MAIL</w:t>
      </w:r>
      <w:r>
        <w:t xml:space="preserve"> 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/api/sonar/users/mfa/type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'{"guids":"a1b2c3d4-e5f6-7890-abcd-ef1234567890,b2c3d4e5-f6a7-8901-bcde-f12345678901","type":"OTP"}' \</w:t>
        <w:cr/>
      </w:r>
      <w:r>
        <w:t xml:space="preserve">     -X POST https://HOSTNAME/api/sonar/users/mfa/type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アカウント識別子リスト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）区切りのアカウント識別子リスト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MFA認証種類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OTP</w:t>
            </w:r>
            <w:r>
              <w:t>、</w:t>
            </w:r>
            <w:r>
              <w:rPr>
                <w:rStyle w:val="af4"/>
              </w:rPr>
              <w:t>MAIL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サポートされていないMFA種類を指定した場合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"not-support-mfa-type"</w:t>
        <w:cr/>
      </w:r>
      <w:r>
        <w:t>}</w:t>
      </w:r>
    </w:p>
    <w:p>
      <w:pPr>
        <w:pStyle w:val="a7"/>
      </w:pPr>
      <w:r>
        <w:t>アカウントが存在しない場合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