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ロガー</w:t>
      </w:r>
    </w:p>
    <w:p>
      <w:pPr>
        <w:pStyle w:val="4"/>
      </w:pPr>
      <w:r>
        <w:t>概要</w:t>
      </w:r>
    </w:p>
    <w:p>
      <w:r>
        <w:t>ロガーはデータソースからデータを収集するために使用されます。ロガーがデータを収集する方法は、ロガーモデルで定義されたロガータイプによって異なります。ロガーモデルはデータ収集方式を定義し、ロガーはそのモデルで定められたルールに基づいてデータを収集します。</w:t>
      </w:r>
    </w:p>
    <w:p>
      <w:r>
        <w:drawing>
          <wp:inline distT="0" distR="0" distB="0" distL="0">
            <wp:extent cx="5715000" cy="15748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0"/>
                    <a:stretch>
                      <a:fillRect/>
                    </a:stretch>
                  </pic:blipFill>
                  <pic:spPr>
                    <a:xfrm>
                      <a:off x="0" y="0"/>
                      <a:ext cx="5715000" cy="1574800"/>
                    </a:xfrm>
                    <a:prstGeom prst="rect">
                      <a:avLst/>
                    </a:prstGeom>
                  </pic:spPr>
                </pic:pic>
              </a:graphicData>
            </a:graphic>
          </wp:inline>
        </w:drawing>
      </w:r>
    </w:p>
    <w:p>
      <w:pPr>
        <w:pStyle w:val="a7"/>
      </w:pPr>
      <w:r>
        <w:t>データソース</w:t>
      </w:r>
    </w:p>
    <w:p>
      <w:r>
        <w:t>多くのデータソースは、ログプレッソ・ソナー環境外に存在するネットワークホストです。データソースには、Webなどのサービスを提供するアプリケーションサーバー、ファイルサーバー、データベース、ファイアウォールなどのネットワークセキュリティデバイスが含まれます。また、REST API経由でアクセス可能なサービスや、PCAPデータを生成するデバイスもデータソースとなります。</w:t>
      </w:r>
    </w:p>
    <w:p>
      <w:r>
        <w:t>ログプレッソ・ソナーサーバー自体もデータソースとなる場合があります。これは、以下のようなデータを収集する必要がある場合です。</w:t>
      </w:r>
    </w:p>
    <w:p>
      <w:pPr>
        <w:numPr>
          <w:numId w:val="6"/>
        </w:numPr>
        <w:spacing w:before="0" w:after="0"/>
        <w:ind w:left="360" w:hanging="360"/>
      </w:pPr>
      <w:r>
        <w:t>相関分析に使用されるインメモリイベントコンテキストデータ</w:t>
      </w:r>
    </w:p>
    <w:p>
      <w:pPr>
        <w:numPr>
          <w:numId w:val="6"/>
        </w:numPr>
        <w:spacing w:before="0" w:after="0"/>
        <w:ind w:left="360" w:hanging="360"/>
      </w:pPr>
      <w:r>
        <w:t>ログプレッソ・ソナーまたはセントリーによって生成されたログ</w:t>
      </w:r>
    </w:p>
    <w:p>
      <w:pPr>
        <w:numPr>
          <w:numId w:val="6"/>
        </w:numPr>
        <w:spacing w:before="0" w:after="0"/>
        <w:ind w:left="360" w:hanging="360"/>
      </w:pPr>
      <w:r>
        <w:t>既に収集された外部ソースから派生したデータ</w:t>
      </w:r>
    </w:p>
    <w:p>
      <w:pPr>
        <w:pStyle w:val="a7"/>
      </w:pPr>
      <w:r>
        <w:t>ロガータイプ：パッシブまたはアクティブ</w:t>
      </w:r>
    </w:p>
    <w:p>
      <w:r>
        <w:t>ロガーは、データソースからのデータ収集方法に基づき、</w:t>
      </w:r>
      <w:r>
        <w:rPr>
          <w:b w:val="on"/>
        </w:rPr>
        <w:t>パッシブ</w:t>
      </w:r>
      <w:r>
        <w:t>または</w:t>
      </w:r>
      <w:r>
        <w:rPr>
          <w:b w:val="on"/>
        </w:rPr>
        <w:t>アクティブ</w:t>
      </w:r>
      <w:r>
        <w:t>に分類されます。</w:t>
      </w:r>
    </w:p>
    <w:p>
      <w:r>
        <w:rPr>
          <w:b w:val="on"/>
        </w:rPr>
        <w:t>パッシブ</w:t>
      </w:r>
    </w:p>
    <w:p>
      <w:pPr>
        <w:ind w:left="400"/>
      </w:pPr>
      <w:r>
        <w:t>ログプレッソ・ソナーがデータ受信ポートを開き、データソースから送信されるデータをロガーが受信・処理します。上図では、Syslog、SNMP Trap、NetFlow、sFlowなどのプロトコルでデータを収集するロガーがパッシブに該当します。</w:t>
      </w:r>
    </w:p>
    <w:p>
      <w:r>
        <w:rPr>
          <w:b w:val="on"/>
        </w:rPr>
        <w:t>アクティブ</w:t>
      </w:r>
    </w:p>
    <w:p>
      <w:pPr>
        <w:ind w:left="400"/>
      </w:pPr>
      <w:r>
        <w:t>ログプレッソ・ソナーがデータソースに直接接続し、一定間隔または指定スケジュールでデータを収集します。上図では、FTP、SFTP、SSH、HTTP、JDBCなどのプロトコルでデータソースに接続するロガーがアクティブです。REST API経由でデータを収集するロガーもアクティブに分類されます。</w:t>
      </w:r>
    </w:p>
    <w:p>
      <w:pPr>
        <w:pStyle w:val="4"/>
      </w:pPr>
      <w:r>
        <w:t>ロガーの検索</w:t>
      </w:r>
    </w:p>
    <w:p>
      <w:r>
        <w:rPr>
          <w:b w:val="on"/>
        </w:rPr>
        <w:t>ロガー</w:t>
      </w:r>
      <w:r>
        <w:t xml:space="preserve"> &gt; </w:t>
      </w:r>
      <w:r>
        <w:rPr>
          <w:b w:val="on"/>
        </w:rPr>
        <w:t>ロガー</w:t>
      </w:r>
      <w:r>
        <w:t xml:space="preserve"> 画面で、ロガーの一覧を閲覧・検索できます。初期状態のログプレッソ・ソナーにはロガーが存在しないため、リストは空欄となります。下図は、</w:t>
      </w:r>
      <w:r>
        <w:rPr>
          <w:b w:val="on"/>
        </w:rPr>
        <w:t>すべて</w:t>
      </w:r>
      <w:r>
        <w:t>グループのロガーリスト例です。このデフォルトグループには、すべてのロガーグループに属するロガーおよび未分類のロガーが含まれます。</w:t>
      </w:r>
    </w:p>
    <w:p>
      <w:r>
        <w:drawing>
          <wp:inline distT="0" distR="0" distB="0" distL="0">
            <wp:extent cx="5715000" cy="26289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1"/>
                    <a:stretch>
                      <a:fillRect/>
                    </a:stretch>
                  </pic:blipFill>
                  <pic:spPr>
                    <a:xfrm>
                      <a:off x="0" y="0"/>
                      <a:ext cx="5715000" cy="2628900"/>
                    </a:xfrm>
                    <a:prstGeom prst="rect">
                      <a:avLst/>
                    </a:prstGeom>
                  </pic:spPr>
                </pic:pic>
              </a:graphicData>
            </a:graphic>
          </wp:inline>
        </w:drawing>
      </w:r>
    </w:p>
    <w:p>
      <w:pPr>
        <w:numPr>
          <w:numId w:val="7"/>
        </w:numPr>
        <w:spacing w:before="0" w:after="0"/>
        <w:ind w:left="360" w:hanging="360"/>
      </w:pPr>
      <w:r>
        <w:rPr>
          <w:b w:val="on"/>
        </w:rPr>
        <w:t>有効化</w:t>
      </w:r>
      <w:r>
        <w:t>: ロガーの有効/無効を切り替えるトグルボタン</w:t>
      </w:r>
    </w:p>
    <w:p>
      <w:pPr>
        <w:numPr>
          <w:numId w:val="7"/>
        </w:numPr>
        <w:spacing w:before="0" w:after="0"/>
        <w:ind w:left="360" w:hanging="360"/>
      </w:pPr>
      <w:r>
        <w:rPr>
          <w:b w:val="on"/>
        </w:rPr>
        <w:t>ステータス</w:t>
      </w:r>
      <w:r>
        <w:t>: ロガーの実行状態</w:t>
      </w:r>
    </w:p>
    <w:p>
      <w:pPr>
        <w:numPr>
          <w:numId w:val="8"/>
        </w:numPr>
        <w:spacing w:before="0" w:after="0"/>
        <w:ind w:left="720" w:hanging="360"/>
      </w:pPr>
      <w:r>
        <w:t>緑: 正常動作</w:t>
      </w:r>
    </w:p>
    <w:p>
      <w:pPr>
        <w:numPr>
          <w:numId w:val="8"/>
        </w:numPr>
        <w:spacing w:before="0" w:after="0"/>
        <w:ind w:left="720" w:hanging="360"/>
      </w:pPr>
      <w:r>
        <w:t>灰色: 無効</w:t>
      </w:r>
    </w:p>
    <w:p>
      <w:pPr>
        <w:numPr>
          <w:numId w:val="8"/>
        </w:numPr>
        <w:spacing w:before="0" w:after="0"/>
        <w:ind w:left="720" w:hanging="360"/>
      </w:pPr>
      <w:r>
        <w:t>オレンジ: 収集失敗（ノードやセントリーが設定を同期していない、またはディスク容量不足などが原因でロガーが動作しない場合）</w:t>
      </w:r>
    </w:p>
    <w:p>
      <w:pPr>
        <w:numPr>
          <w:numId w:val="7"/>
        </w:numPr>
        <w:spacing w:before="0" w:after="0"/>
        <w:ind w:left="360" w:hanging="360"/>
      </w:pPr>
      <w:r>
        <w:rPr>
          <w:b w:val="on"/>
        </w:rPr>
        <w:t>サイト</w:t>
      </w:r>
      <w:r>
        <w:t>: データソース情報</w:t>
      </w:r>
    </w:p>
    <w:p>
      <w:pPr>
        <w:numPr>
          <w:numId w:val="7"/>
        </w:numPr>
        <w:spacing w:before="0" w:after="0"/>
        <w:ind w:left="360" w:hanging="360"/>
      </w:pPr>
      <w:r>
        <w:rPr>
          <w:b w:val="on"/>
        </w:rPr>
        <w:t>名前</w:t>
      </w:r>
      <w:r>
        <w:t>: ロガーを識別する一意の名称</w:t>
      </w:r>
    </w:p>
    <w:p>
      <w:pPr>
        <w:numPr>
          <w:numId w:val="7"/>
        </w:numPr>
        <w:spacing w:before="0" w:after="0"/>
        <w:ind w:left="360" w:hanging="360"/>
      </w:pPr>
      <w:r>
        <w:rPr>
          <w:b w:val="on"/>
        </w:rPr>
        <w:t>テーブル</w:t>
      </w:r>
      <w:r>
        <w:t>: 収集データを格納するテーブル名</w:t>
      </w:r>
    </w:p>
    <w:p>
      <w:pPr>
        <w:numPr>
          <w:numId w:val="7"/>
        </w:numPr>
        <w:spacing w:before="0" w:after="0"/>
        <w:ind w:left="360" w:hanging="360"/>
      </w:pPr>
      <w:r>
        <w:rPr>
          <w:b w:val="on"/>
        </w:rPr>
        <w:t>件数</w:t>
      </w:r>
      <w:r>
        <w:t>: 収集したレコードの総数</w:t>
      </w:r>
    </w:p>
    <w:p>
      <w:pPr>
        <w:numPr>
          <w:numId w:val="7"/>
        </w:numPr>
        <w:spacing w:before="0" w:after="0"/>
        <w:ind w:left="360" w:hanging="360"/>
      </w:pPr>
      <w:r>
        <w:rPr>
          <w:b w:val="on"/>
        </w:rPr>
        <w:t>バイト数</w:t>
      </w:r>
      <w:r>
        <w:t>: 収集したレコードのサイズ（デフォルト単位：バイト）。この値はテーブルのディスク使用量と異なる場合があります。</w:t>
      </w:r>
    </w:p>
    <w:p>
      <w:pPr>
        <w:numPr>
          <w:numId w:val="7"/>
        </w:numPr>
        <w:spacing w:before="0" w:after="0"/>
        <w:ind w:left="360" w:hanging="360"/>
      </w:pPr>
      <w:r>
        <w:rPr>
          <w:b w:val="on"/>
        </w:rPr>
        <w:t>インターバル</w:t>
      </w:r>
      <w:r>
        <w:t>: アクティブロガーのデータ収集周期またはスケジュール。パッシブロガーには収集周期はありません。</w:t>
      </w:r>
    </w:p>
    <w:p>
      <w:r>
        <w:t>特定のロガーを探す場合は、ツールバーの検索ツールを利用してください。検索ツールは</w:t>
      </w:r>
      <w:r>
        <w:rPr>
          <w:b w:val="on"/>
        </w:rPr>
        <w:t>名前</w:t>
      </w:r>
      <w:r>
        <w:t>にキーワードを含むロガーを検索します。ロガー検索は大文字・小文字を区別しません。</w:t>
      </w:r>
    </w:p>
    <w:p>
      <w:pPr>
        <w:pStyle w:val="4"/>
      </w:pPr>
      <w:r>
        <w:t>ロガーグループ</w:t>
      </w:r>
    </w:p>
    <w:p>
      <w:r>
        <w:rPr>
          <w:b w:val="on"/>
        </w:rPr>
        <w:t>ロガーグループ</w:t>
      </w:r>
      <w:r>
        <w:t>を利用することで、ロガーをまとめて整理・管理できます。</w:t>
      </w:r>
    </w:p>
    <w:p>
      <w:r>
        <w:t>ロガーグループを追加するには：</w:t>
      </w:r>
    </w:p>
    <w:p>
      <w:r>
        <w:rPr>
          <w:b w:val="on"/>
        </w:rPr>
        <w:t>ロガー</w:t>
      </w:r>
      <w:r>
        <w:t xml:space="preserve"> &gt; </w:t>
      </w:r>
      <w:r>
        <w:rPr>
          <w:b w:val="on"/>
        </w:rPr>
        <w:t>ロガー</w:t>
      </w:r>
      <w:r>
        <w:t xml:space="preserve"> 画面に移動します。</w:t>
      </w:r>
    </w:p>
    <w:p>
      <w:r>
        <w:t>ロガーグループ一覧の上部にある</w:t>
      </w:r>
      <w:r>
        <w:rPr>
          <w:b w:val="on"/>
        </w:rPr>
        <w:t>追加</w:t>
      </w:r>
      <w:r>
        <w:t>をクリックします。</w:t>
      </w:r>
    </w:p>
    <w:p>
      <w:r>
        <w:t>以下の情報を入力します。</w:t>
      </w:r>
    </w:p>
    <w:p>
      <w:pPr>
        <w:numPr>
          <w:numId w:val="10"/>
        </w:numPr>
        <w:spacing w:before="0" w:after="0"/>
        <w:ind w:left="360" w:hanging="360"/>
      </w:pPr>
      <w:r>
        <w:rPr>
          <w:b w:val="on"/>
        </w:rPr>
        <w:t>名前</w:t>
      </w:r>
      <w:r>
        <w:t>: ロガーグループを識別する一意の名称</w:t>
      </w:r>
    </w:p>
    <w:p>
      <w:pPr>
        <w:numPr>
          <w:numId w:val="10"/>
        </w:numPr>
        <w:spacing w:before="0" w:after="0"/>
        <w:ind w:left="360" w:hanging="360"/>
      </w:pPr>
      <w:r>
        <w:rPr>
          <w:b w:val="on"/>
        </w:rPr>
        <w:t>説明</w:t>
      </w:r>
      <w:r>
        <w:t>: ロガーグループに関する情報</w:t>
      </w:r>
    </w:p>
    <w:p>
      <w:pPr>
        <w:numPr>
          <w:numId w:val="10"/>
        </w:numPr>
        <w:spacing w:before="0" w:after="0"/>
        <w:ind w:left="360" w:hanging="360"/>
      </w:pPr>
      <w:r>
        <w:rPr>
          <w:b w:val="on"/>
        </w:rPr>
        <w:t>親グループ</w:t>
      </w:r>
      <w:r>
        <w:t>: ロガーグループの親グループ（デフォルト：未選択）</w:t>
      </w:r>
    </w:p>
    <w:p>
      <w:r>
        <w:rPr>
          <w:b w:val="on"/>
        </w:rPr>
        <w:t>OK</w:t>
      </w:r>
      <w:r>
        <w:t>をクリックして保存します。</w:t>
      </w:r>
    </w:p>
    <w:p>
      <w:r>
        <w:drawing>
          <wp:inline distT="0" distR="0" distB="0" distL="0">
            <wp:extent cx="5715000" cy="21590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2"/>
                    <a:stretch>
                      <a:fillRect/>
                    </a:stretch>
                  </pic:blipFill>
                  <pic:spPr>
                    <a:xfrm>
                      <a:off x="0" y="0"/>
                      <a:ext cx="5715000" cy="2159000"/>
                    </a:xfrm>
                    <a:prstGeom prst="rect">
                      <a:avLst/>
                    </a:prstGeom>
                  </pic:spPr>
                </pic:pic>
              </a:graphicData>
            </a:graphic>
          </wp:inline>
        </w:drawing>
      </w:r>
    </w:p>
    <w:p>
      <w:r>
        <w:t>ロガーグループを編集するには：</w:t>
      </w:r>
    </w:p>
    <w:p>
      <w:r>
        <w:t>編集したいロガーグループをリストから選択します。</w:t>
      </w:r>
    </w:p>
    <w:p>
      <w:r>
        <w:t>歯車アイコンをクリックし、グループ情報を編集します。</w:t>
      </w:r>
    </w:p>
    <w:p>
      <w:r>
        <w:drawing>
          <wp:inline distT="0" distR="0" distB="0" distL="0">
            <wp:extent cx="5715000" cy="21844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3"/>
                    <a:stretch>
                      <a:fillRect/>
                    </a:stretch>
                  </pic:blipFill>
                  <pic:spPr>
                    <a:xfrm>
                      <a:off x="0" y="0"/>
                      <a:ext cx="5715000" cy="2184400"/>
                    </a:xfrm>
                    <a:prstGeom prst="rect">
                      <a:avLst/>
                    </a:prstGeom>
                  </pic:spPr>
                </pic:pic>
              </a:graphicData>
            </a:graphic>
          </wp:inline>
        </w:drawing>
      </w:r>
    </w:p>
    <w:p>
      <w:r>
        <w:t>ロガーグループを削除するには：</w:t>
      </w:r>
    </w:p>
    <w:p>
      <w:r>
        <w:t>削除したいロガーグループをリストから選択します。</w:t>
      </w:r>
    </w:p>
    <w:p>
      <w:r>
        <w:t>ゴミ箱アイコンをクリックします。</w:t>
      </w:r>
    </w:p>
    <w:p>
      <w:r>
        <w:t>選択したロガーグループ配下のすべてのグループも削除する場合は、</w:t>
      </w:r>
      <w:r>
        <w:rPr>
          <w:b w:val="on"/>
        </w:rPr>
        <w:t>すべてのサブグループを削除</w:t>
      </w:r>
      <w:r>
        <w:t>にチェックを入れてから確定してください。</w:t>
      </w:r>
    </w:p>
    <w:p>
      <w:r>
        <w:drawing>
          <wp:inline distT="0" distR="0" distB="0" distL="0">
            <wp:extent cx="5715000" cy="17145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4"/>
                    <a:stretch>
                      <a:fillRect/>
                    </a:stretch>
                  </pic:blipFill>
                  <pic:spPr>
                    <a:xfrm>
                      <a:off x="0" y="0"/>
                      <a:ext cx="5715000" cy="1714500"/>
                    </a:xfrm>
                    <a:prstGeom prst="rect">
                      <a:avLst/>
                    </a:prstGeom>
                  </pic:spPr>
                </pic:pic>
              </a:graphicData>
            </a:graphic>
          </wp:inline>
        </w:drawing>
      </w:r>
    </w:p>
    <w:p>
      <w:pPr>
        <w:pStyle w:val="af1"/>
      </w:pPr>
      <w:r>
        <w:t>ロガーグループにロガーが含まれている場合、グループのみが削除され、ロガーは未分類となります。</w:t>
      </w:r>
    </w:p>
    <w:p>
      <w:pPr>
        <w:pStyle w:val="4"/>
      </w:pPr>
      <w:r>
        <w:t>ロガーの追加</w:t>
      </w:r>
    </w:p>
    <w:p>
      <w:r>
        <w:t>パーサー、ログスキーマ、ロガーモデルとは異なり、ロガーは収集対象のデータソースに合わせて管理者が作成する必要があります。</w:t>
      </w:r>
    </w:p>
    <w:p>
      <w:r>
        <w:t>ロガーを追加するには：</w:t>
      </w:r>
    </w:p>
    <w:p>
      <w:r>
        <w:rPr>
          <w:b w:val="on"/>
        </w:rPr>
        <w:t>ロガー</w:t>
      </w:r>
      <w:r>
        <w:t xml:space="preserve"> &gt; </w:t>
      </w:r>
      <w:r>
        <w:rPr>
          <w:b w:val="on"/>
        </w:rPr>
        <w:t>ロガー</w:t>
      </w:r>
      <w:r>
        <w:t xml:space="preserve"> 画面で、ロガーを追加したいロガーグループを選択します。グループを選択しない場合、ロガーは未分類で作成されます。ツールバーの</w:t>
      </w:r>
      <w:r>
        <w:rPr>
          <w:b w:val="on"/>
        </w:rPr>
        <w:t>追加</w:t>
      </w:r>
      <w:r>
        <w:t>をクリックします。</w:t>
      </w:r>
    </w:p>
    <w:p>
      <w:r>
        <w:drawing>
          <wp:inline distT="0" distR="0" distB="0" distL="0">
            <wp:extent cx="5715000" cy="10922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5"/>
                    <a:stretch>
                      <a:fillRect/>
                    </a:stretch>
                  </pic:blipFill>
                  <pic:spPr>
                    <a:xfrm>
                      <a:off x="0" y="0"/>
                      <a:ext cx="5715000" cy="1092200"/>
                    </a:xfrm>
                    <a:prstGeom prst="rect">
                      <a:avLst/>
                    </a:prstGeom>
                  </pic:spPr>
                </pic:pic>
              </a:graphicData>
            </a:graphic>
          </wp:inline>
        </w:drawing>
      </w:r>
    </w:p>
    <w:p>
      <w:r>
        <w:rPr>
          <w:b w:val="on"/>
        </w:rPr>
        <w:t>ロガー追加</w:t>
      </w:r>
      <w:r>
        <w:t>画面で必要な値を入力または選択し、OKをクリックします。必須項目は水色の背景で表示されます。</w:t>
      </w:r>
    </w:p>
    <w:p>
      <w:pPr>
        <w:numPr>
          <w:numId w:val="14"/>
        </w:numPr>
        <w:spacing w:before="0" w:after="0"/>
        <w:ind w:left="360" w:hanging="360"/>
      </w:pPr>
      <w:r>
        <w:rPr>
          <w:b w:val="on"/>
        </w:rPr>
        <w:t>[基本設定](section-loggers#outline8)</w:t>
      </w:r>
      <w:r>
        <w:t>: ロガーに必要な一般設定</w:t>
      </w:r>
    </w:p>
    <w:p>
      <w:pPr>
        <w:numPr>
          <w:numId w:val="14"/>
        </w:numPr>
        <w:spacing w:before="0" w:after="0"/>
        <w:ind w:left="360" w:hanging="360"/>
      </w:pPr>
      <w:r>
        <w:rPr>
          <w:b w:val="on"/>
        </w:rPr>
        <w:t>[ロガー固有の設定](section-loggers#outline9)</w:t>
      </w:r>
      <w:r>
        <w:t xml:space="preserve">: </w:t>
      </w:r>
      <w:r>
        <w:rPr>
          <w:b w:val="on"/>
        </w:rPr>
        <w:t>ロガーモデル</w:t>
      </w:r>
      <w:r>
        <w:t>に基づくデータ収集方式の設定</w:t>
      </w:r>
    </w:p>
    <w:p>
      <w:pPr>
        <w:numPr>
          <w:numId w:val="14"/>
        </w:numPr>
        <w:spacing w:before="0" w:after="0"/>
        <w:ind w:left="360" w:hanging="360"/>
      </w:pPr>
      <w:r>
        <w:rPr>
          <w:b w:val="on"/>
        </w:rPr>
        <w:t>[フィルター設定](section-loggers#outline50)</w:t>
      </w:r>
      <w:r>
        <w:t>: 必要に応じてログをフィルタリングする正規表現パターンの定義</w:t>
      </w:r>
    </w:p>
    <w:p>
      <w:r>
        <w:t>新規作成されたロガーはデフォルトで</w:t>
      </w:r>
      <w:r>
        <w:rPr>
          <w:b w:val="on"/>
        </w:rPr>
        <w:t>無効</w:t>
      </w:r>
      <w:r>
        <w:t>になっています。有効化するには、ロガーの</w:t>
      </w:r>
      <w:r>
        <w:rPr>
          <w:b w:val="on"/>
        </w:rPr>
        <w:t>有効化</w:t>
      </w:r>
      <w:r>
        <w:t>トグルボタンをクリックしてください。</w:t>
      </w:r>
    </w:p>
    <w:p>
      <w:pPr>
        <w:pStyle w:val="a7"/>
      </w:pPr>
      <w:r>
        <w:t>基本設定</w:t>
      </w:r>
    </w:p>
    <w:p>
      <w:r>
        <w:rPr>
          <w:b w:val="on"/>
        </w:rPr>
        <w:t>基本設定</w:t>
      </w:r>
      <w:r>
        <w:t>では、ロガーのデータ収集周期やスケジュール、ロガーを実行するノード、収集データの保存先、データ正規化に適用するロガーモデルなど、一般的な設定を行います。また、セキュリティポリシーに必要なサイトや資産IPアドレス情報も指定できます。</w:t>
      </w:r>
    </w:p>
    <w:p>
      <w:r>
        <w:drawing>
          <wp:inline distT="0" distR="0" distB="0" distL="0">
            <wp:extent cx="5715000" cy="41275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6"/>
                    <a:stretch>
                      <a:fillRect/>
                    </a:stretch>
                  </pic:blipFill>
                  <pic:spPr>
                    <a:xfrm>
                      <a:off x="0" y="0"/>
                      <a:ext cx="5715000" cy="4127500"/>
                    </a:xfrm>
                    <a:prstGeom prst="rect">
                      <a:avLst/>
                    </a:prstGeom>
                  </pic:spPr>
                </pic:pic>
              </a:graphicData>
            </a:graphic>
          </wp:inline>
        </w:drawing>
      </w:r>
    </w:p>
    <w:p>
      <w:r>
        <w:t>基本設定の項目</w:t>
      </w:r>
    </w:p>
    <w:p>
      <w:pPr>
        <w:numPr>
          <w:numId w:val="16"/>
        </w:numPr>
        <w:spacing w:before="0" w:after="0"/>
        <w:ind w:left="360" w:hanging="360"/>
      </w:pPr>
      <w:r>
        <w:rPr>
          <w:b w:val="on"/>
        </w:rPr>
        <w:t>名前</w:t>
      </w:r>
      <w:r>
        <w:t>: ロガーを識別する一意の名称</w:t>
      </w:r>
    </w:p>
    <w:p>
      <w:pPr>
        <w:numPr>
          <w:numId w:val="16"/>
        </w:numPr>
        <w:spacing w:before="0" w:after="0"/>
        <w:ind w:left="360" w:hanging="360"/>
      </w:pPr>
      <w:r>
        <w:rPr>
          <w:b w:val="on"/>
        </w:rPr>
        <w:t>資産</w:t>
      </w:r>
      <w:r>
        <w:t>: データソースのサイトおよびIP情報（検索可能）</w:t>
      </w:r>
    </w:p>
    <w:p>
      <w:pPr>
        <w:numPr>
          <w:numId w:val="16"/>
        </w:numPr>
        <w:spacing w:before="0" w:after="0"/>
        <w:ind w:left="360" w:hanging="360"/>
      </w:pPr>
      <w:r>
        <w:rPr>
          <w:b w:val="on"/>
        </w:rPr>
        <w:t>動作モード</w:t>
      </w:r>
      <w:r>
        <w:t>: アクティブロガーのデータ収集スケジュール（デフォルト：インターバル）</w:t>
      </w:r>
    </w:p>
    <w:p>
      <w:pPr>
        <w:numPr>
          <w:numId w:val="17"/>
        </w:numPr>
        <w:spacing w:before="0" w:after="0"/>
        <w:ind w:left="720" w:hanging="360"/>
      </w:pPr>
      <w:r>
        <w:rPr>
          <w:b w:val="on"/>
        </w:rPr>
        <w:t>インターバル</w:t>
      </w:r>
      <w:r>
        <w:t>: ロガーの実行間隔を秒単位で指定（デフォルト：5秒）</w:t>
      </w:r>
    </w:p>
    <w:p>
      <w:pPr>
        <w:numPr>
          <w:numId w:val="17"/>
        </w:numPr>
        <w:spacing w:before="0" w:after="0"/>
        <w:ind w:left="720" w:hanging="360"/>
      </w:pPr>
      <w:r>
        <w:drawing>
          <wp:inline distT="0" distR="0" distB="0" distL="0">
            <wp:extent cx="5715000" cy="17907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7"/>
                    <a:stretch>
                      <a:fillRect/>
                    </a:stretch>
                  </pic:blipFill>
                  <pic:spPr>
                    <a:xfrm>
                      <a:off x="0" y="0"/>
                      <a:ext cx="5715000" cy="1790700"/>
                    </a:xfrm>
                    <a:prstGeom prst="rect">
                      <a:avLst/>
                    </a:prstGeom>
                  </pic:spPr>
                </pic:pic>
              </a:graphicData>
            </a:graphic>
          </wp:inline>
        </w:drawing>
      </w:r>
    </w:p>
    <w:p>
      <w:pPr>
        <w:numPr>
          <w:numId w:val="17"/>
        </w:numPr>
        <w:spacing w:before="0" w:after="0"/>
        <w:ind w:left="720" w:hanging="360"/>
      </w:pPr>
      <w:r>
        <w:rPr>
          <w:b w:val="on"/>
        </w:rPr>
        <w:t>スケジュール</w:t>
      </w:r>
      <w:r>
        <w:t>: CRON構文で実行スケジュールを指定（デフォルト：月次/日次/時次/分次）</w:t>
      </w:r>
    </w:p>
    <w:p>
      <w:pPr>
        <w:numPr>
          <w:numId w:val="17"/>
        </w:numPr>
        <w:spacing w:before="0" w:after="0"/>
        <w:ind w:left="720" w:hanging="360"/>
      </w:pPr>
      <w:r>
        <w:drawing>
          <wp:inline distT="0" distR="0" distB="0" distL="0">
            <wp:extent cx="5715000" cy="42418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18"/>
                    <a:stretch>
                      <a:fillRect/>
                    </a:stretch>
                  </pic:blipFill>
                  <pic:spPr>
                    <a:xfrm>
                      <a:off x="0" y="0"/>
                      <a:ext cx="5715000" cy="4241800"/>
                    </a:xfrm>
                    <a:prstGeom prst="rect">
                      <a:avLst/>
                    </a:prstGeom>
                  </pic:spPr>
                </pic:pic>
              </a:graphicData>
            </a:graphic>
          </wp:inline>
        </w:drawing>
      </w:r>
    </w:p>
    <w:p>
      <w:pPr>
        <w:pStyle w:val="af1"/>
        <w:numPr>
          <w:numId w:val="16"/>
        </w:numPr>
        <w:spacing w:before="0" w:after="0"/>
        <w:ind w:left="360" w:hanging="360"/>
      </w:pPr>
      <w:r>
        <w:t>このモードはパッシブロガーの動作には影響しません。</w:t>
      </w:r>
    </w:p>
    <w:p>
      <w:pPr>
        <w:numPr>
          <w:numId w:val="16"/>
        </w:numPr>
        <w:spacing w:before="0" w:after="0"/>
        <w:ind w:left="360" w:hanging="360"/>
      </w:pPr>
      <w:r>
        <w:rPr>
          <w:b w:val="on"/>
        </w:rPr>
        <w:t>保存先</w:t>
      </w:r>
      <w:r>
        <w:t>: 収集データを保存するノードを定義します。クラスター構成に応じて、ノードペアまたはロードバランシング方式を選択してください。</w:t>
      </w:r>
    </w:p>
    <w:p>
      <w:pPr>
        <w:numPr>
          <w:numId w:val="18"/>
        </w:numPr>
        <w:spacing w:before="0" w:after="0"/>
        <w:ind w:left="720" w:hanging="360"/>
      </w:pPr>
      <w:r>
        <w:t>ノードペア: リストから1つのノードペアを選択。収集データは選択したペアに転送されます。レガシーな2ティア構成で使用します。</w:t>
      </w:r>
    </w:p>
    <w:p>
      <w:pPr>
        <w:numPr>
          <w:numId w:val="18"/>
        </w:numPr>
        <w:spacing w:before="0" w:after="0"/>
        <w:ind w:left="720" w:hanging="360"/>
      </w:pPr>
      <w:r>
        <w:t>ロードバランシング: 2ティアまたは3ティア構成で推奨。すべてのノードペアにデータが均等に分散されます。1ティア環境（単独コントロールノードまたはコントロールノードペア）では利用できません。</w:t>
      </w:r>
    </w:p>
    <w:p>
      <w:pPr>
        <w:numPr>
          <w:numId w:val="16"/>
        </w:numPr>
        <w:spacing w:before="0" w:after="0"/>
        <w:ind w:left="360" w:hanging="360"/>
      </w:pPr>
      <w:r>
        <w:rPr>
          <w:b w:val="on"/>
        </w:rPr>
        <w:t>ノード</w:t>
      </w:r>
      <w:r>
        <w:t>: ロガーを実行するセントリーまたはノード（デフォルト：未選択）。ノードリストにはすべてのノードおよび接続済みセントリーが表示されます（検索対応）。</w:t>
      </w:r>
    </w:p>
    <w:p>
      <w:pPr>
        <w:numPr>
          <w:numId w:val="19"/>
        </w:numPr>
        <w:spacing w:before="0" w:after="0"/>
        <w:ind w:left="720" w:hanging="360"/>
      </w:pPr>
      <w:r>
        <w:t>1ティア環境ではセントリーのみ表示。セントリー未選択時はコントロールノードで実行されます。</w:t>
      </w:r>
    </w:p>
    <w:p>
      <w:pPr>
        <w:numPr>
          <w:numId w:val="19"/>
        </w:numPr>
        <w:spacing w:before="0" w:after="0"/>
        <w:ind w:left="720" w:hanging="360"/>
      </w:pPr>
      <w:r>
        <w:rPr>
          <w:b w:val="on"/>
        </w:rPr>
        <w:t>ノードペア</w:t>
      </w:r>
      <w:r>
        <w:t>を保存先に選択し、特定の収集ノードを指定した場合、データ転送可能なすべてのノードおよびノードペアが表示されます。現行クラスター構成に応じて適切なノードを選択してください。</w:t>
      </w:r>
    </w:p>
    <w:p>
      <w:pPr>
        <w:numPr>
          <w:numId w:val="19"/>
        </w:numPr>
        <w:spacing w:before="0" w:after="0"/>
        <w:ind w:left="720" w:hanging="360"/>
      </w:pPr>
      <w:r>
        <w:rPr>
          <w:b w:val="on"/>
        </w:rPr>
        <w:t>ロードバランシング</w:t>
      </w:r>
      <w:r>
        <w:t>選択時は、フォワーダーノードペアのみ選択可能です。</w:t>
      </w:r>
    </w:p>
    <w:p>
      <w:pPr>
        <w:numPr>
          <w:numId w:val="16"/>
        </w:numPr>
        <w:spacing w:before="0" w:after="0"/>
        <w:ind w:left="360" w:hanging="360"/>
      </w:pPr>
      <w:r>
        <w:rPr>
          <w:b w:val="on"/>
        </w:rPr>
        <w:t>ロガーモデル</w:t>
      </w:r>
      <w:r>
        <w:t>: 収集データの処理に適用するロガーモデル</w:t>
      </w:r>
    </w:p>
    <w:p>
      <w:pPr>
        <w:numPr>
          <w:numId w:val="20"/>
        </w:numPr>
        <w:spacing w:before="0" w:after="0"/>
        <w:ind w:left="720" w:hanging="360"/>
      </w:pPr>
      <w:r>
        <w:t>選択したフォワーダーノードまたはセントリーで利用可能なロガーモデルのみ表示されます。</w:t>
      </w:r>
    </w:p>
    <w:p>
      <w:pPr>
        <w:numPr>
          <w:numId w:val="20"/>
        </w:numPr>
        <w:spacing w:before="0" w:after="0"/>
        <w:ind w:left="720" w:hanging="360"/>
      </w:pPr>
      <w:r>
        <w:t>ここで指定したロガーモデルにより、</w:t>
      </w:r>
      <w:hyperlink r:id="rId19">
        <w:r>
          <w:rPr>
            <w:rStyle w:val="a6"/>
          </w:rPr>
          <w:t>ロガー固有の設定</w:t>
        </w:r>
      </w:hyperlink>
      <w:r>
        <w:t>が決まります。</w:t>
      </w:r>
    </w:p>
    <w:p>
      <w:pPr>
        <w:numPr>
          <w:numId w:val="20"/>
        </w:numPr>
        <w:spacing w:before="0" w:after="0"/>
        <w:ind w:left="720" w:hanging="360"/>
      </w:pPr>
      <w:r>
        <w:t>検索対応</w:t>
      </w:r>
    </w:p>
    <w:p>
      <w:pPr>
        <w:numPr>
          <w:numId w:val="16"/>
        </w:numPr>
        <w:spacing w:before="0" w:after="0"/>
        <w:ind w:left="360" w:hanging="360"/>
      </w:pPr>
      <w:r>
        <w:rPr>
          <w:b w:val="on"/>
        </w:rPr>
        <w:t>テーブル</w:t>
      </w:r>
      <w:r>
        <w:t>: パース・正規化されたデータを格納するテーブル名（デフォルト：なし）</w:t>
      </w:r>
    </w:p>
    <w:p>
      <w:pPr>
        <w:numPr>
          <w:numId w:val="21"/>
        </w:numPr>
        <w:spacing w:before="0" w:after="0"/>
        <w:ind w:left="720" w:hanging="360"/>
      </w:pPr>
      <w:r>
        <w:t>テーブル名を入力。未入力の場合は新規テーブルが作成され使用されます。</w:t>
      </w:r>
    </w:p>
    <w:p>
      <w:pPr>
        <w:numPr>
          <w:numId w:val="16"/>
        </w:numPr>
        <w:spacing w:before="0" w:after="0"/>
        <w:ind w:left="360" w:hanging="360"/>
      </w:pPr>
      <w:r>
        <w:rPr>
          <w:b w:val="on"/>
        </w:rPr>
        <w:t>説明</w:t>
      </w:r>
      <w:r>
        <w:t>: ロガーの任意説明</w:t>
      </w:r>
    </w:p>
    <w:p>
      <w:pPr>
        <w:pStyle w:val="af1"/>
      </w:pPr>
      <w:r>
        <w:t>「設定 &gt; 暗号化プロファイル」機能はバージョン4.0.2409.0まで提供されていました。バージョン4.0.2502.0以降、この設定はロガー設定に統合されました。</w:t>
      </w:r>
    </w:p>
    <w:p>
      <w:pPr>
        <w:pStyle w:val="a7"/>
      </w:pPr>
      <w:r>
        <w:t>ロガー固有の設定</w:t>
      </w:r>
    </w:p>
    <w:p>
      <w:r>
        <w:t>ロガーの設定内容は、</w:t>
      </w:r>
      <w:hyperlink r:id="rId20">
        <w:r>
          <w:rPr>
            <w:rStyle w:val="a6"/>
          </w:rPr>
          <w:t>基本設定</w:t>
        </w:r>
      </w:hyperlink>
      <w:r>
        <w:t>で指定した</w:t>
      </w:r>
      <w:r>
        <w:rPr>
          <w:b w:val="on"/>
        </w:rPr>
        <w:t>ロガーモデル</w:t>
      </w:r>
      <w:r>
        <w:t>のタイプによって異なります。これらの設定により、ロガーのデータ収集・処理方法が決まります。</w:t>
      </w:r>
    </w:p>
    <w:p>
      <w:pPr>
        <w:pStyle w:val="af1"/>
      </w:pPr>
      <w:r>
        <w:t>ここで紹介する内容は、ログプレッソ・ソナーのデフォルトロガーを基にしていますが、ほとんどのユーザーはアプリ内蔵ロガーを利用します。アプリにはあらかじめ定義されたロガーモデルが含まれており、設定項目はデフォルトロガーとほぼ同様です。</w:t>
      </w:r>
    </w:p>
    <w:p>
      <w:pPr>
        <w:pStyle w:val="a7"/>
      </w:pPr>
      <w:r>
        <w:t>CEPイベント</w:t>
      </w:r>
    </w:p>
    <w:p>
      <w:r>
        <w:t>Complex Event Processing（CEP）イベントデータを収集します。</w:t>
      </w:r>
    </w:p>
    <w:p>
      <w:r>
        <w:drawing>
          <wp:inline distT="0" distR="0" distB="0" distL="0">
            <wp:extent cx="5715000" cy="8890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1"/>
                    <a:stretch>
                      <a:fillRect/>
                    </a:stretch>
                  </pic:blipFill>
                  <pic:spPr>
                    <a:xfrm>
                      <a:off x="0" y="0"/>
                      <a:ext cx="5715000" cy="889000"/>
                    </a:xfrm>
                    <a:prstGeom prst="rect">
                      <a:avLst/>
                    </a:prstGeom>
                  </pic:spPr>
                </pic:pic>
              </a:graphicData>
            </a:graphic>
          </wp:inline>
        </w:drawing>
      </w:r>
    </w:p>
    <w:p>
      <w:pPr>
        <w:numPr>
          <w:numId w:val="22"/>
        </w:numPr>
        <w:spacing w:before="0" w:after="0"/>
        <w:ind w:left="360" w:hanging="360"/>
      </w:pPr>
      <w:r>
        <w:rPr>
          <w:b w:val="on"/>
        </w:rPr>
        <w:t>イベントトピック</w:t>
      </w:r>
      <w:r>
        <w:t>: カンマ（</w:t>
      </w:r>
      <w:r>
        <w:rPr>
          <w:rStyle w:val="af4"/>
        </w:rPr>
        <w:t>,</w:t>
      </w:r>
      <w:r>
        <w:t>）区切りで指定するイベントトピックのリスト。トピックはインメモリデータベースのテーブル名のような役割を持ちます。</w:t>
      </w:r>
    </w:p>
    <w:p>
      <w:pPr>
        <w:pStyle w:val="a7"/>
      </w:pPr>
      <w:r>
        <w:t>DNSスニファー</w:t>
      </w:r>
    </w:p>
    <w:p>
      <w:r>
        <w:t>PCAPデバイスを通じてミラーリングされたDNS通信パケットをキャプチャします。</w:t>
      </w:r>
    </w:p>
    <w:p>
      <w:r>
        <w:drawing>
          <wp:inline distT="0" distR="0" distB="0" distL="0">
            <wp:extent cx="5715000" cy="14732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2"/>
                    <a:stretch>
                      <a:fillRect/>
                    </a:stretch>
                  </pic:blipFill>
                  <pic:spPr>
                    <a:xfrm>
                      <a:off x="0" y="0"/>
                      <a:ext cx="5715000" cy="1473200"/>
                    </a:xfrm>
                    <a:prstGeom prst="rect">
                      <a:avLst/>
                    </a:prstGeom>
                  </pic:spPr>
                </pic:pic>
              </a:graphicData>
            </a:graphic>
          </wp:inline>
        </w:drawing>
      </w:r>
    </w:p>
    <w:p>
      <w:pPr>
        <w:numPr>
          <w:numId w:val="23"/>
        </w:numPr>
        <w:spacing w:before="0" w:after="0"/>
        <w:ind w:left="360" w:hanging="360"/>
      </w:pPr>
      <w:r>
        <w:rPr>
          <w:b w:val="on"/>
        </w:rPr>
        <w:t>PCAPデバイス</w:t>
      </w:r>
      <w:r>
        <w:t>: パケットデータをキャプチャするPCAPデバイス。</w:t>
      </w:r>
      <w:hyperlink r:id="rId23">
        <w:r>
          <w:rPr>
            <w:rStyle w:val="a6"/>
          </w:rPr>
          <w:t>system pcapdevices</w:t>
        </w:r>
      </w:hyperlink>
      <w:r>
        <w:t>コマンドで利用可能なデバイス名を確認できます。</w:t>
      </w:r>
    </w:p>
    <w:p>
      <w:pPr>
        <w:numPr>
          <w:numId w:val="23"/>
        </w:numPr>
        <w:spacing w:before="0" w:after="0"/>
        <w:ind w:left="360" w:hanging="360"/>
      </w:pPr>
      <w:r>
        <w:rPr>
          <w:b w:val="on"/>
        </w:rPr>
        <w:t>BPF</w:t>
      </w:r>
      <w:r>
        <w:t>: DNSパケットキャプチャ用のフィルタリングルール。詳細は</w:t>
      </w:r>
      <w:hyperlink r:id="rId24">
        <w:r>
          <w:rPr>
            <w:rStyle w:val="a6"/>
          </w:rPr>
          <w:t>PCAPフィルター構文</w:t>
        </w:r>
      </w:hyperlink>
      <w:r>
        <w:t>を参照してください。</w:t>
      </w:r>
    </w:p>
    <w:p>
      <w:pPr>
        <w:numPr>
          <w:numId w:val="23"/>
        </w:numPr>
        <w:spacing w:before="0" w:after="0"/>
        <w:ind w:left="360" w:hanging="360"/>
      </w:pPr>
      <w:r>
        <w:rPr>
          <w:b w:val="on"/>
        </w:rPr>
        <w:t>タイムアウト</w:t>
      </w:r>
      <w:r>
        <w:t>: タイムアウト時間（デフォルト：100ミリ秒）</w:t>
      </w:r>
    </w:p>
    <w:p>
      <w:pPr>
        <w:pStyle w:val="a7"/>
      </w:pPr>
      <w:r>
        <w:t>FTPディレクトリウォッチャー</w:t>
      </w:r>
    </w:p>
    <w:p>
      <w:r>
        <w:t>FTP経由でネットワークホストに接続し、指定ディレクトリ内でパターンに一致するファイルを収集します。</w:t>
      </w:r>
    </w:p>
    <w:p>
      <w:r>
        <w:drawing>
          <wp:inline distT="0" distR="0" distB="0" distL="0">
            <wp:extent cx="5715000" cy="57912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5"/>
                    <a:stretch>
                      <a:fillRect/>
                    </a:stretch>
                  </pic:blipFill>
                  <pic:spPr>
                    <a:xfrm>
                      <a:off x="0" y="0"/>
                      <a:ext cx="5715000" cy="5791200"/>
                    </a:xfrm>
                    <a:prstGeom prst="rect">
                      <a:avLst/>
                    </a:prstGeom>
                  </pic:spPr>
                </pic:pic>
              </a:graphicData>
            </a:graphic>
          </wp:inline>
        </w:drawing>
      </w:r>
    </w:p>
    <w:p>
      <w:pPr>
        <w:numPr>
          <w:numId w:val="24"/>
        </w:numPr>
        <w:spacing w:before="0" w:after="0"/>
        <w:ind w:left="360" w:hanging="360"/>
      </w:pPr>
      <w:r>
        <w:rPr>
          <w:b w:val="on"/>
        </w:rPr>
        <w:t>FTPプロファイル</w:t>
      </w:r>
      <w:r>
        <w:t>: ネットワークホストへのFTP接続に必要な</w:t>
      </w:r>
      <w:hyperlink r:id="rId26">
        <w:r>
          <w:rPr>
            <w:rStyle w:val="a6"/>
          </w:rPr>
          <w:t>接続プロファイル</w:t>
        </w:r>
      </w:hyperlink>
      <w:r>
        <w:t>名</w:t>
      </w:r>
    </w:p>
    <w:p>
      <w:pPr>
        <w:numPr>
          <w:numId w:val="24"/>
        </w:numPr>
        <w:spacing w:before="0" w:after="0"/>
        <w:ind w:left="360" w:hanging="360"/>
      </w:pPr>
      <w:r>
        <w:rPr>
          <w:b w:val="on"/>
        </w:rPr>
        <w:t>ディレクトリパス</w:t>
      </w:r>
      <w:r>
        <w:t>: 対象ディレクトリの絶対パス（例：</w:t>
      </w:r>
      <w:r>
        <w:rPr>
          <w:rStyle w:val="af4"/>
        </w:rPr>
        <w:t>/var/log/foo</w:t>
      </w:r>
      <w:r>
        <w:t>）</w:t>
      </w:r>
    </w:p>
    <w:p>
      <w:pPr>
        <w:numPr>
          <w:numId w:val="24"/>
        </w:numPr>
        <w:spacing w:before="0" w:after="0"/>
        <w:ind w:left="360" w:hanging="360"/>
      </w:pPr>
      <w:r>
        <w:rPr>
          <w:b w:val="on"/>
        </w:rPr>
        <w:t>ファイル名パターン</w:t>
      </w:r>
      <w:r>
        <w:t>: 収集対象ファイル名のパターンを定義する正規表現（例：</w:t>
      </w:r>
      <w:r>
        <w:rPr>
          <w:rStyle w:val="af4"/>
        </w:rPr>
        <w:t>bar*.gz</w:t>
      </w:r>
      <w:r>
        <w:t>）</w:t>
      </w:r>
    </w:p>
    <w:p>
      <w:pPr>
        <w:numPr>
          <w:numId w:val="24"/>
        </w:numPr>
        <w:spacing w:before="0" w:after="0"/>
        <w:ind w:left="360" w:hanging="360"/>
      </w:pPr>
      <w:r>
        <w:rPr>
          <w:b w:val="on"/>
        </w:rPr>
        <w:t>日付パターン</w:t>
      </w:r>
      <w:r>
        <w:t>: ログエントリから日付・時刻を抽出するための正規表現</w:t>
      </w:r>
    </w:p>
    <w:p>
      <w:pPr>
        <w:numPr>
          <w:numId w:val="25"/>
        </w:numPr>
        <w:spacing w:before="0" w:after="0"/>
        <w:ind w:left="720" w:hanging="360"/>
      </w:pPr>
      <w:r>
        <w:t>Apacheログの日付情報抽出用正規表現例：</w:t>
      </w:r>
    </w:p>
    <w:p>
      <w:pPr>
        <w:pStyle w:val="ae"/>
        <w:numPr>
          <w:numId w:val="25"/>
        </w:numPr>
        <w:spacing w:before="0" w:after="0"/>
        <w:ind w:left="720" w:hanging="360"/>
      </w:pPr>
      <w:r>
        <w:t>\[(\d{2}/\S{3,10}/\d{4}:\d{2}:\d{2}:\d{2} \+\d{4})\]</w:t>
      </w:r>
    </w:p>
    <w:p>
      <w:pPr>
        <w:numPr>
          <w:numId w:val="25"/>
        </w:numPr>
        <w:spacing w:before="0" w:after="0"/>
        <w:ind w:left="720" w:hanging="360"/>
      </w:pPr>
      <w:r>
        <w:rPr>
          <w:b w:val="on"/>
        </w:rPr>
        <w:t>日付パターン</w:t>
      </w:r>
      <w:r>
        <w:t>では、日付要素を括弧（</w:t>
      </w:r>
      <w:r>
        <w:rPr>
          <w:rStyle w:val="af4"/>
        </w:rPr>
        <w:t>( )</w:t>
      </w:r>
      <w:r>
        <w:t>）でグループ化し、1つの日時文字列として抽出します。これを</w:t>
      </w:r>
      <w:r>
        <w:rPr>
          <w:b w:val="on"/>
        </w:rPr>
        <w:t>日付フォーマット</w:t>
      </w:r>
      <w:r>
        <w:t>および</w:t>
      </w:r>
      <w:r>
        <w:rPr>
          <w:b w:val="on"/>
        </w:rPr>
        <w:t>日付ロケール</w:t>
      </w:r>
      <w:r>
        <w:t>に基づき時刻抽出に利用します。</w:t>
      </w:r>
    </w:p>
    <w:p>
      <w:pPr>
        <w:numPr>
          <w:numId w:val="24"/>
        </w:numPr>
        <w:spacing w:before="0" w:after="0"/>
        <w:ind w:left="360" w:hanging="360"/>
      </w:pPr>
      <w:r>
        <w:rPr>
          <w:b w:val="on"/>
        </w:rPr>
        <w:t>日付フォーマット</w:t>
      </w:r>
      <w:r>
        <w:t>: 日時文字列をパースするパターン（例：</w:t>
      </w:r>
      <w:r>
        <w:rPr>
          <w:rStyle w:val="af4"/>
        </w:rPr>
        <w:t>yyyy-MM-dd HH:mm:ss</w:t>
      </w:r>
      <w:r>
        <w:t>）。</w:t>
      </w:r>
      <w:r>
        <w:rPr>
          <w:b w:val="on"/>
        </w:rPr>
        <w:t>日付ロケール</w:t>
      </w:r>
      <w:r>
        <w:t>によってパース方法が異なる場合があります。</w:t>
      </w:r>
    </w:p>
    <w:p>
      <w:pPr>
        <w:numPr>
          <w:numId w:val="24"/>
        </w:numPr>
        <w:spacing w:before="0" w:after="0"/>
        <w:ind w:left="360" w:hanging="360"/>
      </w:pPr>
      <w:r>
        <w:rPr>
          <w:b w:val="on"/>
        </w:rPr>
        <w:t>日付ロケール</w:t>
      </w:r>
      <w:r>
        <w:t>: 日時文字列の解釈に使用する言語（例：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24"/>
        </w:numPr>
        <w:spacing w:before="0" w:after="0"/>
        <w:ind w:left="360" w:hanging="360"/>
      </w:pPr>
      <w:r>
        <w:rPr>
          <w:b w:val="on"/>
        </w:rPr>
        <w:t>タイムゾーン</w:t>
      </w:r>
      <w:r>
        <w:t>: リストからタイムゾーンを選択。API経由で設定する場合は</w:t>
      </w:r>
      <w:r>
        <w:rPr>
          <w:b w:val="on"/>
        </w:rPr>
        <w:t>KST</w:t>
      </w:r>
      <w:r>
        <w:t>や</w:t>
      </w:r>
      <w:r>
        <w:rPr>
          <w:b w:val="on"/>
        </w:rPr>
        <w:t>Asia/Seoul</w:t>
      </w:r>
      <w:r>
        <w:t>などの形式で指定します。</w:t>
      </w:r>
    </w:p>
    <w:p>
      <w:pPr>
        <w:numPr>
          <w:numId w:val="24"/>
        </w:numPr>
        <w:spacing w:before="0" w:after="0"/>
        <w:ind w:left="360" w:hanging="360"/>
      </w:pPr>
      <w:r>
        <w:rPr>
          <w:b w:val="on"/>
        </w:rPr>
        <w:t>開始正規表現</w:t>
      </w:r>
      <w:r>
        <w:t>: ログレコードの開始を判定する正規表現。1レコードが複数行にまたがる場合に有効です。未指定時は改行文字が区切りとなります。</w:t>
      </w:r>
    </w:p>
    <w:p>
      <w:pPr>
        <w:numPr>
          <w:numId w:val="24"/>
        </w:numPr>
        <w:spacing w:before="0" w:after="0"/>
        <w:ind w:left="360" w:hanging="360"/>
      </w:pPr>
      <w:r>
        <w:rPr>
          <w:b w:val="on"/>
        </w:rPr>
        <w:t>終了正規表現</w:t>
      </w:r>
      <w:r>
        <w:t>: ログレコードの終了を判定する正規表現。1レコードが複数行にまたがる場合に有効です。未指定時は改行文字が区切りとなります。</w:t>
      </w:r>
    </w:p>
    <w:p>
      <w:pPr>
        <w:numPr>
          <w:numId w:val="24"/>
        </w:numPr>
        <w:spacing w:before="0" w:after="0"/>
        <w:ind w:left="360" w:hanging="360"/>
      </w:pPr>
      <w:r>
        <w:rPr>
          <w:b w:val="on"/>
        </w:rPr>
        <w:t>文字コード</w:t>
      </w:r>
      <w:r>
        <w:t>: ファイルに適用する文字エンコーディング（デフォルト：</w:t>
      </w:r>
      <w:r>
        <w:rPr>
          <w:rStyle w:val="af4"/>
        </w:rPr>
        <w:t>utf-8</w:t>
      </w:r>
      <w:r>
        <w:t>）</w:t>
      </w:r>
    </w:p>
    <w:p>
      <w:pPr>
        <w:numPr>
          <w:numId w:val="24"/>
        </w:numPr>
        <w:spacing w:before="0" w:after="0"/>
        <w:ind w:left="360" w:hanging="360"/>
      </w:pPr>
      <w:r>
        <w:rPr>
          <w:b w:val="on"/>
        </w:rPr>
        <w:t>レート制限プロファイル</w:t>
      </w:r>
      <w:r>
        <w:t>: FTPレート制限プロファイル。Logpresso Shellの</w:t>
      </w:r>
      <w:r>
        <w:rPr>
          <w:rStyle w:val="af4"/>
        </w:rPr>
        <w:t>logpresso.createFTPRateLimit</w:t>
      </w:r>
      <w:r>
        <w:t>コマンドで作成可能です。</w:t>
      </w:r>
    </w:p>
    <w:p>
      <w:pPr>
        <w:numPr>
          <w:numId w:val="24"/>
        </w:numPr>
        <w:spacing w:before="0" w:after="0"/>
        <w:ind w:left="360" w:hanging="360"/>
      </w:pPr>
      <w:r>
        <w:rPr>
          <w:b w:val="on"/>
        </w:rPr>
        <w:t>ファイル名タグ</w:t>
      </w:r>
      <w:r>
        <w:t>: 収集したファイル名を格納するフィールド名</w:t>
      </w:r>
    </w:p>
    <w:p>
      <w:pPr>
        <w:numPr>
          <w:numId w:val="24"/>
        </w:numPr>
        <w:spacing w:before="0" w:after="0"/>
        <w:ind w:left="360" w:hanging="360"/>
      </w:pPr>
      <w:r>
        <w:rPr>
          <w:b w:val="on"/>
        </w:rPr>
        <w:t>パスタグ</w:t>
      </w:r>
      <w:r>
        <w:t>: 収集したファイルのディレクトリパスを格納するフィールド名</w:t>
      </w:r>
    </w:p>
    <w:p>
      <w:pPr>
        <w:numPr>
          <w:numId w:val="24"/>
        </w:numPr>
        <w:spacing w:before="0" w:after="0"/>
        <w:ind w:left="360" w:hanging="360"/>
      </w:pPr>
      <w:r>
        <w:rPr>
          <w:b w:val="on"/>
        </w:rPr>
        <w:t>パス日付フォーマット</w:t>
      </w:r>
      <w:r>
        <w:t>: ディレクトリパス文字列から日付文字列を抽出する正規表現</w:t>
      </w:r>
    </w:p>
    <w:p>
      <w:pPr>
        <w:numPr>
          <w:numId w:val="26"/>
        </w:numPr>
        <w:spacing w:before="0" w:after="0"/>
        <w:ind w:left="720" w:hanging="360"/>
      </w:pPr>
      <w:r>
        <w:t>例：パスに</w:t>
      </w:r>
      <w:r>
        <w:rPr>
          <w:rStyle w:val="af4"/>
        </w:rPr>
        <w:t>/var/log/foo/2022-11-02</w:t>
      </w:r>
      <w:r>
        <w:t>のような日付が含まれる場合、抽出した日付がファイル収集の基準日となります。</w:t>
      </w:r>
    </w:p>
    <w:p>
      <w:pPr>
        <w:numPr>
          <w:numId w:val="24"/>
        </w:numPr>
        <w:spacing w:before="0" w:after="0"/>
        <w:ind w:left="360" w:hanging="360"/>
      </w:pPr>
      <w:r>
        <w:rPr>
          <w:b w:val="on"/>
        </w:rPr>
        <w:t>スキャン日数</w:t>
      </w:r>
      <w:r>
        <w:t>: 監視期間（日数）。ファイルパスから抽出した日付が指定範囲内の場合のみファイルを収集します（デフォルト：0（制限なし、すべての一致ファイルを収集））</w:t>
      </w:r>
    </w:p>
    <w:p>
      <w:pPr>
        <w:numPr>
          <w:numId w:val="24"/>
        </w:numPr>
        <w:spacing w:before="0" w:after="0"/>
        <w:ind w:left="360" w:hanging="360"/>
      </w:pPr>
      <w:r>
        <w:rPr>
          <w:b w:val="on"/>
        </w:rPr>
        <w:t>EOFフラッシュ</w:t>
      </w:r>
      <w:r>
        <w:t>: ログレコードの終了が判別できないがファイル終端に到達した場合にログを収集するかどうかのブール値（デフォルト：</w:t>
      </w:r>
      <w:r>
        <w:rPr>
          <w:rStyle w:val="af4"/>
        </w:rPr>
        <w:t>false</w:t>
      </w:r>
      <w:r>
        <w:t>）</w:t>
      </w:r>
    </w:p>
    <w:p>
      <w:pPr>
        <w:numPr>
          <w:numId w:val="24"/>
        </w:numPr>
        <w:spacing w:before="0" w:after="0"/>
        <w:ind w:left="360" w:hanging="360"/>
      </w:pPr>
      <w:r>
        <w:rPr>
          <w:b w:val="on"/>
        </w:rPr>
        <w:t>行区切り文字</w:t>
      </w:r>
      <w:r>
        <w:t>: 改行用のUnicode文字（例：</w:t>
      </w:r>
      <w:r>
        <w:rPr>
          <w:rStyle w:val="af4"/>
        </w:rPr>
        <w:t>LF</w:t>
      </w:r>
      <w:r>
        <w:t>は</w:t>
      </w:r>
      <w:r>
        <w:rPr>
          <w:rStyle w:val="af4"/>
        </w:rPr>
        <w:t>\u000A</w:t>
      </w:r>
      <w:r>
        <w:t>）（未指定時はデフォルトで</w:t>
      </w:r>
      <w:r>
        <w:rPr>
          <w:rStyle w:val="af4"/>
        </w:rPr>
        <w:t>\u000A</w:t>
      </w:r>
      <w:r>
        <w:t>）。Unicode検索は</w:t>
      </w:r>
      <w:hyperlink r:id="rId27">
        <w:r>
          <w:rPr>
            <w:rStyle w:val="a6"/>
          </w:rPr>
          <w:t>SYMBL</w:t>
        </w:r>
      </w:hyperlink>
      <w:r>
        <w:t>を参照してください。</w:t>
      </w:r>
    </w:p>
    <w:p>
      <w:pPr>
        <w:pStyle w:val="a7"/>
      </w:pPr>
      <w:r>
        <w:t>FTPローテーションログファイル</w:t>
      </w:r>
    </w:p>
    <w:p>
      <w:r>
        <w:t>FTPを使用してネットワークホストに接続し、ローテーションログファイルを収集します。</w:t>
      </w:r>
    </w:p>
    <w:p>
      <w:pPr>
        <w:pStyle w:val="af1"/>
      </w:pPr>
      <w:r>
        <w:t>UnixやLinuxサーバーでは、バックアップのために定期的にログファイルの名前を変更し、新しいログファイルを生成することが一般的です。これらはローテーションログと呼ばれます。</w:t>
      </w:r>
    </w:p>
    <w:p>
      <w:r>
        <w:drawing>
          <wp:inline distT="0" distR="0" distB="0" distL="0">
            <wp:extent cx="5715000" cy="45085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8"/>
                    <a:stretch>
                      <a:fillRect/>
                    </a:stretch>
                  </pic:blipFill>
                  <pic:spPr>
                    <a:xfrm>
                      <a:off x="0" y="0"/>
                      <a:ext cx="5715000" cy="4508500"/>
                    </a:xfrm>
                    <a:prstGeom prst="rect">
                      <a:avLst/>
                    </a:prstGeom>
                  </pic:spPr>
                </pic:pic>
              </a:graphicData>
            </a:graphic>
          </wp:inline>
        </w:drawing>
      </w:r>
    </w:p>
    <w:p>
      <w:pPr>
        <w:numPr>
          <w:numId w:val="27"/>
        </w:numPr>
        <w:spacing w:before="0" w:after="0"/>
        <w:ind w:left="360" w:hanging="360"/>
      </w:pPr>
      <w:r>
        <w:rPr>
          <w:b w:val="on"/>
        </w:rPr>
        <w:t>FTPプロファイル</w:t>
      </w:r>
      <w:r>
        <w:t>: ネットワークホストへのFTP接続に必要な</w:t>
      </w:r>
      <w:hyperlink r:id="rId29">
        <w:r>
          <w:rPr>
            <w:rStyle w:val="a6"/>
          </w:rPr>
          <w:t>接続プロファイル</w:t>
        </w:r>
      </w:hyperlink>
      <w:r>
        <w:t>の名称。</w:t>
      </w:r>
    </w:p>
    <w:p>
      <w:pPr>
        <w:numPr>
          <w:numId w:val="27"/>
        </w:numPr>
        <w:spacing w:before="0" w:after="0"/>
        <w:ind w:left="360" w:hanging="360"/>
      </w:pPr>
      <w:r>
        <w:rPr>
          <w:b w:val="on"/>
        </w:rPr>
        <w:t>ファイルパス</w:t>
      </w:r>
      <w:r>
        <w:t>: 対象ログファイルへの絶対パス（例：</w:t>
      </w:r>
      <w:r>
        <w:rPr>
          <w:rStyle w:val="af4"/>
        </w:rPr>
        <w:t>/var/log/secure</w:t>
      </w:r>
      <w:r>
        <w:t>）。</w:t>
      </w:r>
    </w:p>
    <w:p>
      <w:pPr>
        <w:numPr>
          <w:numId w:val="27"/>
        </w:numPr>
        <w:spacing w:before="0" w:after="0"/>
        <w:ind w:left="360" w:hanging="360"/>
      </w:pPr>
      <w:r>
        <w:rPr>
          <w:b w:val="on"/>
        </w:rPr>
        <w:t>文字コード</w:t>
      </w:r>
      <w:r>
        <w:t>: ファイルに適用する文字エンコーディング（デフォルト：</w:t>
      </w:r>
      <w:r>
        <w:rPr>
          <w:rStyle w:val="af4"/>
        </w:rPr>
        <w:t>utf-8</w:t>
      </w:r>
      <w:r>
        <w:t>）。</w:t>
      </w:r>
    </w:p>
    <w:p>
      <w:pPr>
        <w:numPr>
          <w:numId w:val="27"/>
        </w:numPr>
        <w:spacing w:before="0" w:after="0"/>
        <w:ind w:left="360" w:hanging="360"/>
      </w:pPr>
      <w:r>
        <w:rPr>
          <w:b w:val="on"/>
        </w:rPr>
        <w:t>日付パターン</w:t>
      </w:r>
      <w:r>
        <w:t>: ログエントリから日付と時刻を抽出するための正規表現。</w:t>
      </w:r>
    </w:p>
    <w:p>
      <w:pPr>
        <w:numPr>
          <w:numId w:val="28"/>
        </w:numPr>
        <w:spacing w:before="0" w:after="0"/>
        <w:ind w:left="720" w:hanging="360"/>
      </w:pPr>
      <w:r>
        <w:t>Apacheログの日付情報抽出用正規表現の例：</w:t>
      </w:r>
    </w:p>
    <w:p>
      <w:pPr>
        <w:pStyle w:val="ae"/>
        <w:numPr>
          <w:numId w:val="28"/>
        </w:numPr>
        <w:spacing w:before="0" w:after="0"/>
        <w:ind w:left="720" w:hanging="360"/>
      </w:pPr>
      <w:r>
        <w:t>\[(\d{2}/\S{3,10}/\d{4}:\d{2}:\d{2}:\d{2} \+\d{4})\]</w:t>
      </w:r>
    </w:p>
    <w:p>
      <w:pPr>
        <w:numPr>
          <w:numId w:val="28"/>
        </w:numPr>
        <w:spacing w:before="0" w:after="0"/>
        <w:ind w:left="720" w:hanging="360"/>
      </w:pPr>
      <w:r>
        <w:rPr>
          <w:b w:val="on"/>
        </w:rPr>
        <w:t>日付パターン</w:t>
      </w:r>
      <w:r>
        <w:t>は、日付要素を括弧（</w:t>
      </w:r>
      <w:r>
        <w:rPr>
          <w:rStyle w:val="af4"/>
        </w:rPr>
        <w:t>( )</w:t>
      </w:r>
      <w:r>
        <w:t>）でグループ化し、単一の日時文字列として抽出します。この文字列は</w:t>
      </w:r>
      <w:r>
        <w:rPr>
          <w:b w:val="on"/>
        </w:rPr>
        <w:t>日付フォーマット</w:t>
      </w:r>
      <w:r>
        <w:t>および</w:t>
      </w:r>
      <w:r>
        <w:rPr>
          <w:b w:val="on"/>
        </w:rPr>
        <w:t>日付ロケール</w:t>
      </w:r>
      <w:r>
        <w:t>に基づいて時刻を抽出するために使用されます。</w:t>
      </w:r>
    </w:p>
    <w:p>
      <w:pPr>
        <w:numPr>
          <w:numId w:val="27"/>
        </w:numPr>
        <w:spacing w:before="0" w:after="0"/>
        <w:ind w:left="360" w:hanging="360"/>
      </w:pPr>
      <w:r>
        <w:rPr>
          <w:b w:val="on"/>
        </w:rPr>
        <w:t>日付フォーマット</w:t>
      </w:r>
      <w:r>
        <w:t>: 日時文字列を解析するためのパターン（例：</w:t>
      </w:r>
      <w:r>
        <w:rPr>
          <w:rStyle w:val="af4"/>
        </w:rPr>
        <w:t>yyyy-MM-dd HH:mm:ss</w:t>
      </w:r>
      <w:r>
        <w:t>）。解析方法は</w:t>
      </w:r>
      <w:r>
        <w:rPr>
          <w:b w:val="on"/>
        </w:rPr>
        <w:t>日付ロケール</w:t>
      </w:r>
      <w:r>
        <w:t>によって異なる場合があります。</w:t>
      </w:r>
    </w:p>
    <w:p>
      <w:pPr>
        <w:numPr>
          <w:numId w:val="27"/>
        </w:numPr>
        <w:spacing w:before="0" w:after="0"/>
        <w:ind w:left="360" w:hanging="360"/>
      </w:pPr>
      <w:r>
        <w:rPr>
          <w:b w:val="on"/>
        </w:rPr>
        <w:t>日付ロケール</w:t>
      </w:r>
      <w:r>
        <w:t>: 日時文字列の解釈に使用する言語（例：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27"/>
        </w:numPr>
        <w:spacing w:before="0" w:after="0"/>
        <w:ind w:left="360" w:hanging="360"/>
      </w:pPr>
      <w:r>
        <w:rPr>
          <w:b w:val="on"/>
        </w:rPr>
        <w:t>タイムゾーン</w:t>
      </w:r>
      <w:r>
        <w:t>: リストからタイムゾーンを選択します。API経由でロガーを設定する場合は、</w:t>
      </w:r>
      <w:r>
        <w:rPr>
          <w:b w:val="on"/>
        </w:rPr>
        <w:t>KST</w:t>
      </w:r>
      <w:r>
        <w:t>や</w:t>
      </w:r>
      <w:r>
        <w:rPr>
          <w:b w:val="on"/>
        </w:rPr>
        <w:t>Asia/Seoul</w:t>
      </w:r>
      <w:r>
        <w:t>などの形式で指定してください。</w:t>
      </w:r>
    </w:p>
    <w:p>
      <w:pPr>
        <w:numPr>
          <w:numId w:val="27"/>
        </w:numPr>
        <w:spacing w:before="0" w:after="0"/>
        <w:ind w:left="360" w:hanging="360"/>
      </w:pPr>
      <w:r>
        <w:rPr>
          <w:b w:val="on"/>
        </w:rPr>
        <w:t>開始正規表現</w:t>
      </w:r>
      <w:r>
        <w:t>: ログレコードの開始を判定する正規表現。1つのログレコードが複数行にまたがる場合に有効です。未指定の場合、改行文字がログの区切りとして扱われます。</w:t>
      </w:r>
    </w:p>
    <w:p>
      <w:pPr>
        <w:numPr>
          <w:numId w:val="27"/>
        </w:numPr>
        <w:spacing w:before="0" w:after="0"/>
        <w:ind w:left="360" w:hanging="360"/>
      </w:pPr>
      <w:r>
        <w:rPr>
          <w:b w:val="on"/>
        </w:rPr>
        <w:t>終了正規表現</w:t>
      </w:r>
      <w:r>
        <w:t>: ログレコードの終了を判定する正規表現。1つのログレコードが複数行にまたがる場合に有効です。未指定の場合、改行文字がログの区切りとして扱われます。</w:t>
      </w:r>
    </w:p>
    <w:p>
      <w:pPr>
        <w:numPr>
          <w:numId w:val="27"/>
        </w:numPr>
        <w:spacing w:before="0" w:after="0"/>
        <w:ind w:left="360" w:hanging="360"/>
      </w:pPr>
      <w:r>
        <w:rPr>
          <w:b w:val="on"/>
        </w:rPr>
        <w:t>レート制限プロファイル</w:t>
      </w:r>
      <w:r>
        <w:t>: FTPレート制限プロファイル。ログプレッソ・ソナーシェルで</w:t>
      </w:r>
      <w:r>
        <w:rPr>
          <w:rStyle w:val="af4"/>
        </w:rPr>
        <w:t>logpresso.createFTPRateLimit</w:t>
      </w:r>
      <w:r>
        <w:t>コマンドを使用して作成できます。</w:t>
      </w:r>
    </w:p>
    <w:p>
      <w:pPr>
        <w:numPr>
          <w:numId w:val="27"/>
        </w:numPr>
        <w:spacing w:before="0" w:after="0"/>
        <w:ind w:left="360" w:hanging="360"/>
      </w:pPr>
      <w:r>
        <w:rPr>
          <w:b w:val="on"/>
        </w:rPr>
        <w:t>EOFフラッシュ</w:t>
      </w:r>
      <w:r>
        <w:t>: ログレコードの終了が特定できない場合でもファイルの終端に達した際にログを収集するかどうかを決定するブール値（デフォルト：</w:t>
      </w:r>
      <w:r>
        <w:rPr>
          <w:rStyle w:val="af4"/>
        </w:rPr>
        <w:t>false</w:t>
      </w:r>
      <w:r>
        <w:t>）。</w:t>
      </w:r>
    </w:p>
    <w:p>
      <w:pPr>
        <w:numPr>
          <w:numId w:val="27"/>
        </w:numPr>
        <w:spacing w:before="0" w:after="0"/>
        <w:ind w:left="360" w:hanging="360"/>
      </w:pPr>
      <w:r>
        <w:rPr>
          <w:b w:val="on"/>
        </w:rPr>
        <w:t>行区切り文字</w:t>
      </w:r>
      <w:r>
        <w:t>: 改行用のUnicode文字（例：</w:t>
      </w:r>
      <w:r>
        <w:rPr>
          <w:rStyle w:val="af4"/>
        </w:rPr>
        <w:t>LF</w:t>
      </w:r>
      <w:r>
        <w:t>の場合は</w:t>
      </w:r>
      <w:r>
        <w:rPr>
          <w:rStyle w:val="af4"/>
        </w:rPr>
        <w:t>\u000A</w:t>
      </w:r>
      <w:r>
        <w:t>）（未指定時のデフォルト：</w:t>
      </w:r>
      <w:r>
        <w:rPr>
          <w:rStyle w:val="af4"/>
        </w:rPr>
        <w:t>\u000A</w:t>
      </w:r>
      <w:r>
        <w:t>）。Unicode検索については</w:t>
      </w:r>
      <w:hyperlink r:id="rId30">
        <w:r>
          <w:rPr>
            <w:rStyle w:val="a6"/>
          </w:rPr>
          <w:t>SYMBL</w:t>
        </w:r>
      </w:hyperlink>
      <w:r>
        <w:t>を参照してください。</w:t>
      </w:r>
    </w:p>
    <w:p>
      <w:pPr>
        <w:pStyle w:val="a7"/>
      </w:pPr>
      <w:r>
        <w:t>FTP日次ローテーションディレクトリウォッチャー</w:t>
      </w:r>
    </w:p>
    <w:p>
      <w:r>
        <w:t>FTPを介してネットワークホストに接続し、日次で作成されるディレクトリを巡回して、指定したファイル名パターンに一致するすべてのログファイルを収集します。</w:t>
      </w:r>
    </w:p>
    <w:p>
      <w:r>
        <w:drawing>
          <wp:inline distT="0" distR="0" distB="0" distL="0">
            <wp:extent cx="5715000" cy="68961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31"/>
                    <a:stretch>
                      <a:fillRect/>
                    </a:stretch>
                  </pic:blipFill>
                  <pic:spPr>
                    <a:xfrm>
                      <a:off x="0" y="0"/>
                      <a:ext cx="5715000" cy="6896100"/>
                    </a:xfrm>
                    <a:prstGeom prst="rect">
                      <a:avLst/>
                    </a:prstGeom>
                  </pic:spPr>
                </pic:pic>
              </a:graphicData>
            </a:graphic>
          </wp:inline>
        </w:drawing>
      </w:r>
    </w:p>
    <w:p>
      <w:pPr>
        <w:numPr>
          <w:numId w:val="29"/>
        </w:numPr>
        <w:spacing w:before="0" w:after="0"/>
        <w:ind w:left="360" w:hanging="360"/>
      </w:pPr>
      <w:r>
        <w:rPr>
          <w:b w:val="on"/>
        </w:rPr>
        <w:t>FTPプロファイル</w:t>
      </w:r>
      <w:r>
        <w:t>: ネットワークホストへのFTP接続に必要な</w:t>
      </w:r>
      <w:hyperlink r:id="rId32">
        <w:r>
          <w:rPr>
            <w:rStyle w:val="a6"/>
          </w:rPr>
          <w:t>接続プロファイル</w:t>
        </w:r>
      </w:hyperlink>
      <w:r>
        <w:t>の名称。</w:t>
      </w:r>
    </w:p>
    <w:p>
      <w:pPr>
        <w:numPr>
          <w:numId w:val="29"/>
        </w:numPr>
        <w:spacing w:before="0" w:after="0"/>
        <w:ind w:left="360" w:hanging="360"/>
      </w:pPr>
      <w:r>
        <w:rPr>
          <w:b w:val="on"/>
        </w:rPr>
        <w:t>監視期間</w:t>
      </w:r>
      <w:r>
        <w:t>: ファイル変更をリアルタイムで監視する期間（デフォルト：0 ― 0に設定するとリアルタイム収集を無効化）。</w:t>
      </w:r>
    </w:p>
    <w:p>
      <w:pPr>
        <w:numPr>
          <w:numId w:val="29"/>
        </w:numPr>
        <w:spacing w:before="0" w:after="0"/>
        <w:ind w:left="360" w:hanging="360"/>
      </w:pPr>
      <w:r>
        <w:rPr>
          <w:b w:val="on"/>
        </w:rPr>
        <w:t>ディレクトリパス</w:t>
      </w:r>
      <w:r>
        <w:t>: 対象ディレクトリへの絶対パス（例：</w:t>
      </w:r>
      <w:r>
        <w:rPr>
          <w:rStyle w:val="af4"/>
        </w:rPr>
        <w:t>/var/log/foo</w:t>
      </w:r>
      <w:r>
        <w:t>）。</w:t>
      </w:r>
    </w:p>
    <w:p>
      <w:pPr>
        <w:numPr>
          <w:numId w:val="29"/>
        </w:numPr>
        <w:spacing w:before="0" w:after="0"/>
        <w:ind w:left="360" w:hanging="360"/>
      </w:pPr>
      <w:r>
        <w:rPr>
          <w:b w:val="on"/>
        </w:rPr>
        <w:t>ファイル名パターン</w:t>
      </w:r>
      <w:r>
        <w:t>: 収集対象ファイル名のパターンを定義する正規表現（例：</w:t>
      </w:r>
      <w:r>
        <w:rPr>
          <w:rStyle w:val="af4"/>
        </w:rPr>
        <w:t>bar*.gz</w:t>
      </w:r>
      <w:r>
        <w:t>）。</w:t>
      </w:r>
    </w:p>
    <w:p>
      <w:pPr>
        <w:numPr>
          <w:numId w:val="29"/>
        </w:numPr>
        <w:spacing w:before="0" w:after="0"/>
        <w:ind w:left="360" w:hanging="360"/>
      </w:pPr>
      <w:r>
        <w:rPr>
          <w:b w:val="on"/>
        </w:rPr>
        <w:t>日付フォーマット</w:t>
      </w:r>
      <w:r>
        <w:t>: ディレクトリパス文字列から日付文字列を抽出するための正規表現。</w:t>
      </w:r>
    </w:p>
    <w:p>
      <w:pPr>
        <w:numPr>
          <w:numId w:val="30"/>
        </w:numPr>
        <w:spacing w:before="0" w:after="0"/>
        <w:ind w:left="720" w:hanging="360"/>
      </w:pPr>
      <w:r>
        <w:t>例：パスに</w:t>
      </w:r>
      <w:r>
        <w:rPr>
          <w:rStyle w:val="af4"/>
        </w:rPr>
        <w:t>/var/log/foo/2022-11-02</w:t>
      </w:r>
      <w:r>
        <w:t>のような日付が含まれる場合、抽出された日付がファイル収集の基準日として使用されます。</w:t>
      </w:r>
    </w:p>
    <w:p>
      <w:pPr>
        <w:numPr>
          <w:numId w:val="29"/>
        </w:numPr>
        <w:spacing w:before="0" w:after="0"/>
        <w:ind w:left="360" w:hanging="360"/>
      </w:pPr>
      <w:r>
        <w:rPr>
          <w:b w:val="on"/>
        </w:rPr>
        <w:t>ディレクトリ日付フォーマット</w:t>
      </w:r>
      <w:r>
        <w:t>: 日付文字列を解析するためのフォーマット（例：</w:t>
      </w:r>
      <w:r>
        <w:rPr>
          <w:rStyle w:val="af4"/>
        </w:rPr>
        <w:t>yyyy-MM-dd HH:mm:ss</w:t>
      </w:r>
      <w:r>
        <w:t>）。</w:t>
      </w:r>
    </w:p>
    <w:p>
      <w:pPr>
        <w:numPr>
          <w:numId w:val="29"/>
        </w:numPr>
        <w:spacing w:before="0" w:after="0"/>
        <w:ind w:left="360" w:hanging="360"/>
      </w:pPr>
      <w:r>
        <w:rPr>
          <w:b w:val="on"/>
        </w:rPr>
        <w:t>ディレクトリ日付フォーマットの使用</w:t>
      </w:r>
      <w:r>
        <w:t>: ディレクトリ名から日付を解析する際に日付フォーマットを使用するかどうか（デフォルト：false）。</w:t>
      </w:r>
    </w:p>
    <w:p>
      <w:pPr>
        <w:numPr>
          <w:numId w:val="29"/>
        </w:numPr>
        <w:spacing w:before="0" w:after="0"/>
        <w:ind w:left="360" w:hanging="360"/>
      </w:pPr>
      <w:r>
        <w:rPr>
          <w:b w:val="on"/>
        </w:rPr>
        <w:t>過去ログスキャン開始日</w:t>
      </w:r>
      <w:r>
        <w:t xml:space="preserve">: </w:t>
      </w:r>
      <w:r>
        <w:rPr>
          <w:rStyle w:val="af4"/>
        </w:rPr>
        <w:t>yyyyMMdd</w:t>
      </w:r>
      <w:r>
        <w:t>形式で開始日を入力。未指定の場合、過去ログ収集は無効化されます。</w:t>
      </w:r>
    </w:p>
    <w:p>
      <w:pPr>
        <w:numPr>
          <w:numId w:val="29"/>
        </w:numPr>
        <w:spacing w:before="0" w:after="0"/>
        <w:ind w:left="360" w:hanging="360"/>
      </w:pPr>
      <w:r>
        <w:rPr>
          <w:b w:val="on"/>
        </w:rPr>
        <w:t>過去ログスキャン終了日</w:t>
      </w:r>
      <w:r>
        <w:t xml:space="preserve">: </w:t>
      </w:r>
      <w:r>
        <w:rPr>
          <w:rStyle w:val="af4"/>
        </w:rPr>
        <w:t>yyyyMMdd</w:t>
      </w:r>
      <w:r>
        <w:t>形式で終了日を入力。未指定の場合、過去ログ収集は無効化されます。</w:t>
      </w:r>
    </w:p>
    <w:p>
      <w:pPr>
        <w:numPr>
          <w:numId w:val="29"/>
        </w:numPr>
        <w:spacing w:before="0" w:after="0"/>
        <w:ind w:left="360" w:hanging="360"/>
      </w:pPr>
      <w:r>
        <w:rPr>
          <w:b w:val="on"/>
        </w:rPr>
        <w:t>日付パターン</w:t>
      </w:r>
      <w:r>
        <w:t>: ログエントリから日付と時刻を抽出するための正規表現。</w:t>
      </w:r>
    </w:p>
    <w:p>
      <w:pPr>
        <w:numPr>
          <w:numId w:val="31"/>
        </w:numPr>
        <w:spacing w:before="0" w:after="0"/>
        <w:ind w:left="720" w:hanging="360"/>
      </w:pPr>
      <w:r>
        <w:t>Apacheログの日付情報抽出用正規表現の例：</w:t>
      </w:r>
    </w:p>
    <w:p>
      <w:pPr>
        <w:pStyle w:val="ae"/>
        <w:numPr>
          <w:numId w:val="31"/>
        </w:numPr>
        <w:spacing w:before="0" w:after="0"/>
        <w:ind w:left="720" w:hanging="360"/>
      </w:pPr>
      <w:r>
        <w:t>\[(\d{2}/\S{3,10}/\d{4}:\d{2}:\d{2}:\d{2} \+\d{4})\]</w:t>
      </w:r>
    </w:p>
    <w:p>
      <w:pPr>
        <w:numPr>
          <w:numId w:val="31"/>
        </w:numPr>
        <w:spacing w:before="0" w:after="0"/>
        <w:ind w:left="720" w:hanging="360"/>
      </w:pPr>
      <w:r>
        <w:rPr>
          <w:b w:val="on"/>
        </w:rPr>
        <w:t>日付パターン</w:t>
      </w:r>
      <w:r>
        <w:t>は、日付要素を括弧（</w:t>
      </w:r>
      <w:r>
        <w:rPr>
          <w:rStyle w:val="af4"/>
        </w:rPr>
        <w:t>( )</w:t>
      </w:r>
      <w:r>
        <w:t>）でグループ化し、単一の日時文字列として抽出します。この文字列は</w:t>
      </w:r>
      <w:r>
        <w:rPr>
          <w:b w:val="on"/>
        </w:rPr>
        <w:t>日付フォーマット</w:t>
      </w:r>
      <w:r>
        <w:t>および</w:t>
      </w:r>
      <w:r>
        <w:rPr>
          <w:b w:val="on"/>
        </w:rPr>
        <w:t>日付ロケール</w:t>
      </w:r>
      <w:r>
        <w:t>に基づいて時刻を抽出するために使用されます。</w:t>
      </w:r>
    </w:p>
    <w:p>
      <w:pPr>
        <w:numPr>
          <w:numId w:val="29"/>
        </w:numPr>
        <w:spacing w:before="0" w:after="0"/>
        <w:ind w:left="360" w:hanging="360"/>
      </w:pPr>
      <w:r>
        <w:rPr>
          <w:b w:val="on"/>
        </w:rPr>
        <w:t>日付フォーマット</w:t>
      </w:r>
      <w:r>
        <w:t>: 日時文字列を解析するためのパターン（例：</w:t>
      </w:r>
      <w:r>
        <w:rPr>
          <w:rStyle w:val="af4"/>
        </w:rPr>
        <w:t>yyyy-MM-dd HH:mm:ss</w:t>
      </w:r>
      <w:r>
        <w:t>）。解析方法は</w:t>
      </w:r>
      <w:r>
        <w:rPr>
          <w:b w:val="on"/>
        </w:rPr>
        <w:t>日付ロケール</w:t>
      </w:r>
      <w:r>
        <w:t>によって異なる場合があります。</w:t>
      </w:r>
    </w:p>
    <w:p>
      <w:pPr>
        <w:numPr>
          <w:numId w:val="29"/>
        </w:numPr>
        <w:spacing w:before="0" w:after="0"/>
        <w:ind w:left="360" w:hanging="360"/>
      </w:pPr>
      <w:r>
        <w:rPr>
          <w:b w:val="on"/>
        </w:rPr>
        <w:t>日付ロケール</w:t>
      </w:r>
      <w:r>
        <w:t>: 日時文字列の解釈に使用する言語（例：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29"/>
        </w:numPr>
        <w:spacing w:before="0" w:after="0"/>
        <w:ind w:left="360" w:hanging="360"/>
      </w:pPr>
      <w:r>
        <w:rPr>
          <w:b w:val="on"/>
        </w:rPr>
        <w:t>タイムゾーン</w:t>
      </w:r>
      <w:r>
        <w:t>: リストからタイムゾーンを選択します。API経由でロガーを設定する場合は、</w:t>
      </w:r>
      <w:r>
        <w:rPr>
          <w:b w:val="on"/>
        </w:rPr>
        <w:t>KST</w:t>
      </w:r>
      <w:r>
        <w:t>や</w:t>
      </w:r>
      <w:r>
        <w:rPr>
          <w:b w:val="on"/>
        </w:rPr>
        <w:t>Asia/Seoul</w:t>
      </w:r>
      <w:r>
        <w:t>などの形式で指定してください。</w:t>
      </w:r>
    </w:p>
    <w:p>
      <w:pPr>
        <w:numPr>
          <w:numId w:val="29"/>
        </w:numPr>
        <w:spacing w:before="0" w:after="0"/>
        <w:ind w:left="360" w:hanging="360"/>
      </w:pPr>
      <w:r>
        <w:rPr>
          <w:b w:val="on"/>
        </w:rPr>
        <w:t>開始正規表現</w:t>
      </w:r>
      <w:r>
        <w:t>: ログレコードの開始を判定する正規表現。1つのログレコードが複数行にまたがる場合に有効です。未指定の場合、改行文字がログの区切りとして扱われます。</w:t>
      </w:r>
    </w:p>
    <w:p>
      <w:pPr>
        <w:numPr>
          <w:numId w:val="29"/>
        </w:numPr>
        <w:spacing w:before="0" w:after="0"/>
        <w:ind w:left="360" w:hanging="360"/>
      </w:pPr>
      <w:r>
        <w:rPr>
          <w:b w:val="on"/>
        </w:rPr>
        <w:t>終了正規表現</w:t>
      </w:r>
      <w:r>
        <w:t>: ログレコードの終了を判定する正規表現。1つのログレコードが複数行にまたがる場合に有効です。未指定の場合、改行文字がログの区切りとして扱われます。</w:t>
      </w:r>
    </w:p>
    <w:p>
      <w:pPr>
        <w:numPr>
          <w:numId w:val="29"/>
        </w:numPr>
        <w:spacing w:before="0" w:after="0"/>
        <w:ind w:left="360" w:hanging="360"/>
      </w:pPr>
      <w:r>
        <w:rPr>
          <w:b w:val="on"/>
        </w:rPr>
        <w:t>文字コード</w:t>
      </w:r>
      <w:r>
        <w:t>: ファイルに適用する文字エンコーディング（デフォルト：</w:t>
      </w:r>
      <w:r>
        <w:rPr>
          <w:rStyle w:val="af4"/>
        </w:rPr>
        <w:t>utf-8</w:t>
      </w:r>
      <w:r>
        <w:t>）。</w:t>
      </w:r>
    </w:p>
    <w:p>
      <w:pPr>
        <w:numPr>
          <w:numId w:val="29"/>
        </w:numPr>
        <w:spacing w:before="0" w:after="0"/>
        <w:ind w:left="360" w:hanging="360"/>
      </w:pPr>
      <w:r>
        <w:rPr>
          <w:b w:val="on"/>
        </w:rPr>
        <w:t>ファイル名タグ</w:t>
      </w:r>
      <w:r>
        <w:t>: 収集したファイル名を格納するフィールド名。</w:t>
      </w:r>
    </w:p>
    <w:p>
      <w:pPr>
        <w:numPr>
          <w:numId w:val="29"/>
        </w:numPr>
        <w:spacing w:before="0" w:after="0"/>
        <w:ind w:left="360" w:hanging="360"/>
      </w:pPr>
      <w:r>
        <w:rPr>
          <w:b w:val="on"/>
        </w:rPr>
        <w:t>レート制限プロファイル</w:t>
      </w:r>
      <w:r>
        <w:t>: FTPレート制限プロファイル。ログプレッソ・ソナーシェルで</w:t>
      </w:r>
      <w:r>
        <w:rPr>
          <w:rStyle w:val="af4"/>
        </w:rPr>
        <w:t>logpresso.createFTPRateLimit</w:t>
      </w:r>
      <w:r>
        <w:t>コマンドを使用して作成できます。</w:t>
      </w:r>
    </w:p>
    <w:p>
      <w:pPr>
        <w:numPr>
          <w:numId w:val="29"/>
        </w:numPr>
        <w:spacing w:before="0" w:after="0"/>
        <w:ind w:left="360" w:hanging="360"/>
      </w:pPr>
      <w:r>
        <w:rPr>
          <w:b w:val="on"/>
        </w:rPr>
        <w:t>EOFフラッシュ</w:t>
      </w:r>
      <w:r>
        <w:t>: ログレコードの終了が特定できない場合でもファイルの終端に達した際にログを収集するかどうかを決定するブール値（デフォルト：</w:t>
      </w:r>
      <w:r>
        <w:rPr>
          <w:rStyle w:val="af4"/>
        </w:rPr>
        <w:t>false</w:t>
      </w:r>
      <w:r>
        <w:t>）。</w:t>
      </w:r>
    </w:p>
    <w:p>
      <w:pPr>
        <w:numPr>
          <w:numId w:val="29"/>
        </w:numPr>
        <w:spacing w:before="0" w:after="0"/>
        <w:ind w:left="360" w:hanging="360"/>
      </w:pPr>
      <w:r>
        <w:rPr>
          <w:b w:val="on"/>
        </w:rPr>
        <w:t>行区切り文字</w:t>
      </w:r>
      <w:r>
        <w:t>: 改行用のUnicode文字（例：</w:t>
      </w:r>
      <w:r>
        <w:rPr>
          <w:rStyle w:val="af4"/>
        </w:rPr>
        <w:t>LF</w:t>
      </w:r>
      <w:r>
        <w:t>の場合は</w:t>
      </w:r>
      <w:r>
        <w:rPr>
          <w:rStyle w:val="af4"/>
        </w:rPr>
        <w:t>\u000A</w:t>
      </w:r>
      <w:r>
        <w:t>）（未指定時のデフォルト：</w:t>
      </w:r>
      <w:r>
        <w:rPr>
          <w:rStyle w:val="af4"/>
        </w:rPr>
        <w:t>\u000A</w:t>
      </w:r>
      <w:r>
        <w:t>）。Unicode検索については</w:t>
      </w:r>
      <w:hyperlink r:id="rId33">
        <w:r>
          <w:rPr>
            <w:rStyle w:val="a6"/>
          </w:rPr>
          <w:t>SYMBL</w:t>
        </w:r>
      </w:hyperlink>
      <w:r>
        <w:t>を参照してください。</w:t>
      </w:r>
    </w:p>
    <w:p>
      <w:pPr>
        <w:pStyle w:val="a7"/>
      </w:pPr>
      <w:r>
        <w:t>GZIPディレクトリウォッチャー</w:t>
      </w:r>
    </w:p>
    <w:p>
      <w:r>
        <w:t>指定ノード上のディレクトリからGZIP形式で圧縮されたテキストログファイルを収集します。</w:t>
      </w:r>
    </w:p>
    <w:p>
      <w:r>
        <w:drawing>
          <wp:inline distT="0" distR="0" distB="0" distL="0">
            <wp:extent cx="5715000" cy="55626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34"/>
                    <a:stretch>
                      <a:fillRect/>
                    </a:stretch>
                  </pic:blipFill>
                  <pic:spPr>
                    <a:xfrm>
                      <a:off x="0" y="0"/>
                      <a:ext cx="5715000" cy="5562600"/>
                    </a:xfrm>
                    <a:prstGeom prst="rect">
                      <a:avLst/>
                    </a:prstGeom>
                  </pic:spPr>
                </pic:pic>
              </a:graphicData>
            </a:graphic>
          </wp:inline>
        </w:drawing>
      </w:r>
    </w:p>
    <w:p>
      <w:pPr>
        <w:numPr>
          <w:numId w:val="32"/>
        </w:numPr>
        <w:spacing w:before="0" w:after="0"/>
        <w:ind w:left="360" w:hanging="360"/>
      </w:pPr>
      <w:r>
        <w:rPr>
          <w:b w:val="on"/>
        </w:rPr>
        <w:t>ディレクトリパス</w:t>
      </w:r>
      <w:r>
        <w:t>: 対象ディレクトリへの絶対パス（例：</w:t>
      </w:r>
      <w:r>
        <w:rPr>
          <w:rStyle w:val="af4"/>
        </w:rPr>
        <w:t>/var/log/foo</w:t>
      </w:r>
      <w:r>
        <w:t>）。</w:t>
      </w:r>
    </w:p>
    <w:p>
      <w:pPr>
        <w:numPr>
          <w:numId w:val="32"/>
        </w:numPr>
        <w:spacing w:before="0" w:after="0"/>
        <w:ind w:left="360" w:hanging="360"/>
      </w:pPr>
      <w:r>
        <w:rPr>
          <w:b w:val="on"/>
        </w:rPr>
        <w:t>ファイル名パターン</w:t>
      </w:r>
      <w:r>
        <w:t>: 収集対象ファイル名のパターンを定義する正規表現（例：</w:t>
      </w:r>
      <w:r>
        <w:rPr>
          <w:rStyle w:val="af4"/>
        </w:rPr>
        <w:t>bar*.gz</w:t>
      </w:r>
      <w:r>
        <w:t>）。</w:t>
      </w:r>
    </w:p>
    <w:p>
      <w:pPr>
        <w:numPr>
          <w:numId w:val="32"/>
        </w:numPr>
        <w:spacing w:before="0" w:after="0"/>
        <w:ind w:left="360" w:hanging="360"/>
      </w:pPr>
      <w:r>
        <w:rPr>
          <w:b w:val="on"/>
        </w:rPr>
        <w:t>日付パターン</w:t>
      </w:r>
      <w:r>
        <w:t>: ログエントリから日付と時刻を抽出するための正規表現。</w:t>
      </w:r>
    </w:p>
    <w:p>
      <w:pPr>
        <w:numPr>
          <w:numId w:val="33"/>
        </w:numPr>
        <w:spacing w:before="0" w:after="0"/>
        <w:ind w:left="720" w:hanging="360"/>
      </w:pPr>
      <w:r>
        <w:t>Apacheログの日付情報抽出用正規表現の例：</w:t>
      </w:r>
    </w:p>
    <w:p>
      <w:pPr>
        <w:pStyle w:val="ae"/>
        <w:numPr>
          <w:numId w:val="33"/>
        </w:numPr>
        <w:spacing w:before="0" w:after="0"/>
        <w:ind w:left="720" w:hanging="360"/>
      </w:pPr>
      <w:r>
        <w:t>\[(\d{2}/\S{3,10}/\d{4}:\d{2}:\d{2}:\d{2} \+\d{4})\]</w:t>
      </w:r>
    </w:p>
    <w:p>
      <w:pPr>
        <w:numPr>
          <w:numId w:val="33"/>
        </w:numPr>
        <w:spacing w:before="0" w:after="0"/>
        <w:ind w:left="720" w:hanging="360"/>
      </w:pPr>
      <w:r>
        <w:rPr>
          <w:b w:val="on"/>
        </w:rPr>
        <w:t>日付パターン</w:t>
      </w:r>
      <w:r>
        <w:t>は、日付要素を括弧（</w:t>
      </w:r>
      <w:r>
        <w:rPr>
          <w:rStyle w:val="af4"/>
        </w:rPr>
        <w:t>( )</w:t>
      </w:r>
      <w:r>
        <w:t>）でグループ化し、単一の日時文字列として抽出します。この文字列は</w:t>
      </w:r>
      <w:r>
        <w:rPr>
          <w:b w:val="on"/>
        </w:rPr>
        <w:t>日付フォーマット</w:t>
      </w:r>
      <w:r>
        <w:t>および</w:t>
      </w:r>
      <w:r>
        <w:rPr>
          <w:b w:val="on"/>
        </w:rPr>
        <w:t>日付ロケール</w:t>
      </w:r>
      <w:r>
        <w:t>に基づいて時刻を抽出するために使用されます。</w:t>
      </w:r>
    </w:p>
    <w:p>
      <w:pPr>
        <w:numPr>
          <w:numId w:val="32"/>
        </w:numPr>
        <w:spacing w:before="0" w:after="0"/>
        <w:ind w:left="360" w:hanging="360"/>
      </w:pPr>
      <w:r>
        <w:rPr>
          <w:b w:val="on"/>
        </w:rPr>
        <w:t>日付フォーマット</w:t>
      </w:r>
      <w:r>
        <w:t>: 日時文字列を解析するためのパターン（例：</w:t>
      </w:r>
      <w:r>
        <w:rPr>
          <w:rStyle w:val="af4"/>
        </w:rPr>
        <w:t>yyyy-MM-dd HH:mm:ss</w:t>
      </w:r>
      <w:r>
        <w:t>）。解析方法は</w:t>
      </w:r>
      <w:r>
        <w:rPr>
          <w:b w:val="on"/>
        </w:rPr>
        <w:t>日付ロケール</w:t>
      </w:r>
      <w:r>
        <w:t>によって異なる場合があります。</w:t>
      </w:r>
    </w:p>
    <w:p>
      <w:pPr>
        <w:numPr>
          <w:numId w:val="32"/>
        </w:numPr>
        <w:spacing w:before="0" w:after="0"/>
        <w:ind w:left="360" w:hanging="360"/>
      </w:pPr>
      <w:r>
        <w:rPr>
          <w:b w:val="on"/>
        </w:rPr>
        <w:t>日付ロケール</w:t>
      </w:r>
      <w:r>
        <w:t>: 日時文字列の解釈に使用する言語（例：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32"/>
        </w:numPr>
        <w:spacing w:before="0" w:after="0"/>
        <w:ind w:left="360" w:hanging="360"/>
      </w:pPr>
      <w:r>
        <w:rPr>
          <w:b w:val="on"/>
        </w:rPr>
        <w:t>タイムゾーン</w:t>
      </w:r>
      <w:r>
        <w:t>: リストからタイムゾーンを選択します。API経由でロガーを設定する場合は、</w:t>
      </w:r>
      <w:r>
        <w:rPr>
          <w:b w:val="on"/>
        </w:rPr>
        <w:t>KST</w:t>
      </w:r>
      <w:r>
        <w:t>や</w:t>
      </w:r>
      <w:r>
        <w:rPr>
          <w:b w:val="on"/>
        </w:rPr>
        <w:t>Asia/Seoul</w:t>
      </w:r>
      <w:r>
        <w:t>などの形式で指定してください。</w:t>
      </w:r>
    </w:p>
    <w:p>
      <w:pPr>
        <w:numPr>
          <w:numId w:val="32"/>
        </w:numPr>
        <w:spacing w:before="0" w:after="0"/>
        <w:ind w:left="360" w:hanging="360"/>
      </w:pPr>
      <w:r>
        <w:rPr>
          <w:b w:val="on"/>
        </w:rPr>
        <w:t>開始正規表現</w:t>
      </w:r>
      <w:r>
        <w:t>: ログレコードの開始を判定する正規表現。1つのログレコードが複数行にまたがる場合に有効です。未指定の場合、改行文字がログの区切りとして扱われます。</w:t>
      </w:r>
    </w:p>
    <w:p>
      <w:pPr>
        <w:numPr>
          <w:numId w:val="32"/>
        </w:numPr>
        <w:spacing w:before="0" w:after="0"/>
        <w:ind w:left="360" w:hanging="360"/>
      </w:pPr>
      <w:r>
        <w:rPr>
          <w:b w:val="on"/>
        </w:rPr>
        <w:t>終了正規表現</w:t>
      </w:r>
      <w:r>
        <w:t>: ログレコードの終了を判定する正規表現。1つのログレコードが複数行にまたがる場合に有効です。未指定の場合、改行文字がログの区切りとして扱われます。</w:t>
      </w:r>
    </w:p>
    <w:p>
      <w:pPr>
        <w:numPr>
          <w:numId w:val="32"/>
        </w:numPr>
        <w:spacing w:before="0" w:after="0"/>
        <w:ind w:left="360" w:hanging="360"/>
      </w:pPr>
      <w:r>
        <w:rPr>
          <w:b w:val="on"/>
        </w:rPr>
        <w:t>文字コード</w:t>
      </w:r>
      <w:r>
        <w:t>: 解凍後のテキストファイルに適用する文字エンコーディング（デフォルト：utf-8）。</w:t>
      </w:r>
    </w:p>
    <w:p>
      <w:pPr>
        <w:numPr>
          <w:numId w:val="32"/>
        </w:numPr>
        <w:spacing w:before="0" w:after="0"/>
        <w:ind w:left="360" w:hanging="360"/>
      </w:pPr>
      <w:r>
        <w:rPr>
          <w:b w:val="on"/>
        </w:rPr>
        <w:t>GZIPファイル削除</w:t>
      </w:r>
      <w:r>
        <w:t>: 収集後にGZIPファイルを削除するかどうかを示すブール値（デフォルト：</w:t>
      </w:r>
      <w:r>
        <w:rPr>
          <w:rStyle w:val="af4"/>
        </w:rPr>
        <w:t>false</w:t>
      </w:r>
      <w:r>
        <w:t>）。</w:t>
      </w:r>
      <w:r>
        <w:rPr>
          <w:rStyle w:val="af4"/>
        </w:rPr>
        <w:t>true</w:t>
      </w:r>
      <w:r>
        <w:t>に設定すると、収集後にディレクトリからGZIPファイルが削除されます。</w:t>
      </w:r>
    </w:p>
    <w:p>
      <w:pPr>
        <w:numPr>
          <w:numId w:val="32"/>
        </w:numPr>
        <w:spacing w:before="0" w:after="0"/>
        <w:ind w:left="360" w:hanging="360"/>
      </w:pPr>
      <w:r>
        <w:rPr>
          <w:b w:val="on"/>
        </w:rPr>
        <w:t>ファイル名タグ</w:t>
      </w:r>
      <w:r>
        <w:t>: 収集したファイル名を格納するフィールド名。</w:t>
      </w:r>
    </w:p>
    <w:p>
      <w:pPr>
        <w:numPr>
          <w:numId w:val="32"/>
        </w:numPr>
        <w:spacing w:before="0" w:after="0"/>
        <w:ind w:left="360" w:hanging="360"/>
      </w:pPr>
      <w:r>
        <w:rPr>
          <w:b w:val="on"/>
        </w:rPr>
        <w:t>パスタグ</w:t>
      </w:r>
      <w:r>
        <w:t>: 収集したファイルのディレクトリパスを格納するフィールド名。</w:t>
      </w:r>
    </w:p>
    <w:p>
      <w:pPr>
        <w:numPr>
          <w:numId w:val="32"/>
        </w:numPr>
        <w:spacing w:before="0" w:after="0"/>
        <w:ind w:left="360" w:hanging="360"/>
      </w:pPr>
      <w:r>
        <w:rPr>
          <w:b w:val="on"/>
        </w:rPr>
        <w:t>ディレクトリ日付フォーマット</w:t>
      </w:r>
      <w:r>
        <w:t>: ディレクトリパス文字列から日付文字列を抽出するための正規表現（例：</w:t>
      </w:r>
      <w:r>
        <w:rPr>
          <w:rStyle w:val="af4"/>
        </w:rPr>
        <w:t>/var/log/foo/2022-11-02</w:t>
      </w:r>
      <w:r>
        <w:t>）。</w:t>
      </w:r>
    </w:p>
    <w:p>
      <w:pPr>
        <w:numPr>
          <w:numId w:val="32"/>
        </w:numPr>
        <w:spacing w:before="0" w:after="0"/>
        <w:ind w:left="360" w:hanging="360"/>
      </w:pPr>
      <w:r>
        <w:rPr>
          <w:b w:val="on"/>
        </w:rPr>
        <w:t>スキャン日数</w:t>
      </w:r>
      <w:r>
        <w:t>: 監視期間（日数）。ファイルパスから日付を抽出後、指定範囲内の日付のファイルのみ収集します（デフォルト：0（制限なし、すべての一致ファイルを収集））。</w:t>
      </w:r>
    </w:p>
    <w:p>
      <w:pPr>
        <w:numPr>
          <w:numId w:val="32"/>
        </w:numPr>
        <w:spacing w:before="0" w:after="0"/>
        <w:ind w:left="360" w:hanging="360"/>
      </w:pPr>
      <w:r>
        <w:rPr>
          <w:b w:val="on"/>
        </w:rPr>
        <w:t>EOFフラッシュ</w:t>
      </w:r>
      <w:r>
        <w:t>: ログレコードの終了が特定できない場合でもファイルの終端に達した際にログを収集するかどうかを決定するブール値（デフォルト：</w:t>
      </w:r>
      <w:r>
        <w:rPr>
          <w:rStyle w:val="af4"/>
        </w:rPr>
        <w:t>false</w:t>
      </w:r>
      <w:r>
        <w:t>）。</w:t>
      </w:r>
    </w:p>
    <w:p>
      <w:pPr>
        <w:numPr>
          <w:numId w:val="32"/>
        </w:numPr>
        <w:spacing w:before="0" w:after="0"/>
        <w:ind w:left="360" w:hanging="360"/>
      </w:pPr>
      <w:r>
        <w:rPr>
          <w:b w:val="on"/>
        </w:rPr>
        <w:t>行区切り文字</w:t>
      </w:r>
      <w:r>
        <w:t>: 改行にLF（</w:t>
      </w:r>
      <w:r>
        <w:rPr>
          <w:rStyle w:val="af4"/>
        </w:rPr>
        <w:t>\n</w:t>
      </w:r>
      <w:r>
        <w:t>）の代わりにCRLF（</w:t>
      </w:r>
      <w:r>
        <w:rPr>
          <w:rStyle w:val="af4"/>
        </w:rPr>
        <w:t>\r\n</w:t>
      </w:r>
      <w:r>
        <w:t>）を使用するかどうかを示すブール値（デフォルト：</w:t>
      </w:r>
      <w:r>
        <w:rPr>
          <w:rStyle w:val="af4"/>
        </w:rPr>
        <w:t>false</w:t>
      </w:r>
      <w:r>
        <w:t>）。</w:t>
      </w:r>
    </w:p>
    <w:p>
      <w:pPr>
        <w:pStyle w:val="a7"/>
      </w:pPr>
      <w:r>
        <w:t>HTTP POST</w:t>
      </w:r>
    </w:p>
    <w:p>
      <w:r>
        <w:rPr>
          <w:rStyle w:val="af4"/>
        </w:rPr>
        <w:t>HTTP POST</w:t>
      </w:r>
      <w:r>
        <w:t>メソッドを使用してネットワークホストからログを収集します。</w:t>
      </w:r>
    </w:p>
    <w:p>
      <w:r>
        <w:drawing>
          <wp:inline distT="0" distR="0" distB="0" distL="0">
            <wp:extent cx="5715000" cy="8890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5"/>
                    <a:stretch>
                      <a:fillRect/>
                    </a:stretch>
                  </pic:blipFill>
                  <pic:spPr>
                    <a:xfrm>
                      <a:off x="0" y="0"/>
                      <a:ext cx="5715000" cy="889000"/>
                    </a:xfrm>
                    <a:prstGeom prst="rect">
                      <a:avLst/>
                    </a:prstGeom>
                  </pic:spPr>
                </pic:pic>
              </a:graphicData>
            </a:graphic>
          </wp:inline>
        </w:drawing>
      </w:r>
    </w:p>
    <w:p>
      <w:pPr>
        <w:numPr>
          <w:numId w:val="34"/>
        </w:numPr>
        <w:spacing w:before="0" w:after="0"/>
        <w:ind w:left="360" w:hanging="360"/>
      </w:pPr>
      <w:r>
        <w:rPr>
          <w:b w:val="on"/>
        </w:rPr>
        <w:t>コールバック</w:t>
      </w:r>
      <w:r>
        <w:t>: ネットワークホストがHTTP POSTメッセージを送信するためのコールバックアドレス。コールバック名の形式は</w:t>
      </w:r>
      <w:r>
        <w:rPr>
          <w:rStyle w:val="af4"/>
        </w:rPr>
        <w:t>/log/callback_name</w:t>
      </w:r>
      <w:r>
        <w:t>です。</w:t>
      </w:r>
    </w:p>
    <w:p>
      <w:r>
        <w:t>HTTP POSTロガーでは、</w:t>
      </w:r>
      <w:r>
        <w:rPr>
          <w:b w:val="on"/>
        </w:rPr>
        <w:t>ノード</w:t>
      </w:r>
      <w:r>
        <w:t>にセントリーを指定することはできません。</w:t>
      </w:r>
    </w:p>
    <w:p>
      <w:pPr>
        <w:pStyle w:val="a7"/>
      </w:pPr>
      <w:r>
        <w:t>HTTPモニター</w:t>
      </w:r>
    </w:p>
    <w:p>
      <w:r>
        <w:t>HTTP通信でネットワークホストに定期的に接続し、Webサービスのレスポンスコードや統計情報を収集します。</w:t>
      </w:r>
    </w:p>
    <w:p>
      <w:r>
        <w:drawing>
          <wp:inline distT="0" distR="0" distB="0" distL="0">
            <wp:extent cx="5715000" cy="13335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6"/>
                    <a:stretch>
                      <a:fillRect/>
                    </a:stretch>
                  </pic:blipFill>
                  <pic:spPr>
                    <a:xfrm>
                      <a:off x="0" y="0"/>
                      <a:ext cx="5715000" cy="1333500"/>
                    </a:xfrm>
                    <a:prstGeom prst="rect">
                      <a:avLst/>
                    </a:prstGeom>
                  </pic:spPr>
                </pic:pic>
              </a:graphicData>
            </a:graphic>
          </wp:inline>
        </w:drawing>
      </w:r>
    </w:p>
    <w:p>
      <w:pPr>
        <w:numPr>
          <w:numId w:val="35"/>
        </w:numPr>
        <w:spacing w:before="0" w:after="0"/>
        <w:ind w:left="360" w:hanging="360"/>
      </w:pPr>
      <w:r>
        <w:rPr>
          <w:b w:val="on"/>
        </w:rPr>
        <w:t>URL</w:t>
      </w:r>
      <w:r>
        <w:t>: 監視対象のURL</w:t>
      </w:r>
    </w:p>
    <w:p>
      <w:pPr>
        <w:numPr>
          <w:numId w:val="35"/>
        </w:numPr>
        <w:spacing w:before="0" w:after="0"/>
        <w:ind w:left="360" w:hanging="360"/>
      </w:pPr>
      <w:r>
        <w:rPr>
          <w:b w:val="on"/>
        </w:rPr>
        <w:t>接続タイムアウト</w:t>
      </w:r>
      <w:r>
        <w:t>: HTTP接続のタイムアウト時間（デフォルト：30秒）。</w:t>
      </w:r>
    </w:p>
    <w:p>
      <w:pPr>
        <w:numPr>
          <w:numId w:val="35"/>
        </w:numPr>
        <w:spacing w:before="0" w:after="0"/>
        <w:ind w:left="360" w:hanging="360"/>
      </w:pPr>
      <w:r>
        <w:rPr>
          <w:b w:val="on"/>
        </w:rPr>
        <w:t>読み取りタイムアウト</w:t>
      </w:r>
      <w:r>
        <w:t>: 接続確立後、サーバー応答を待機する時間（デフォルト：30秒）。</w:t>
      </w:r>
    </w:p>
    <w:p>
      <w:pPr>
        <w:pStyle w:val="a7"/>
      </w:pPr>
      <w:r>
        <w:t>HTTPスニファー</w:t>
      </w:r>
    </w:p>
    <w:p>
      <w:r>
        <w:t>PCAPデバイスを通じてミラーリングされたHTTP通信パケットを収集します。</w:t>
      </w:r>
    </w:p>
    <w:p>
      <w:r>
        <w:drawing>
          <wp:inline distT="0" distR="0" distB="0" distL="0">
            <wp:extent cx="5715000" cy="14732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22"/>
                    <a:stretch>
                      <a:fillRect/>
                    </a:stretch>
                  </pic:blipFill>
                  <pic:spPr>
                    <a:xfrm>
                      <a:off x="0" y="0"/>
                      <a:ext cx="5715000" cy="1473200"/>
                    </a:xfrm>
                    <a:prstGeom prst="rect">
                      <a:avLst/>
                    </a:prstGeom>
                  </pic:spPr>
                </pic:pic>
              </a:graphicData>
            </a:graphic>
          </wp:inline>
        </w:drawing>
      </w:r>
    </w:p>
    <w:p>
      <w:pPr>
        <w:numPr>
          <w:numId w:val="36"/>
        </w:numPr>
        <w:spacing w:before="0" w:after="0"/>
        <w:ind w:left="360" w:hanging="360"/>
      </w:pPr>
      <w:r>
        <w:rPr>
          <w:b w:val="on"/>
        </w:rPr>
        <w:t>PCAPデバイス</w:t>
      </w:r>
      <w:r>
        <w:t>: パケットデータ収集に使用するPCAPデバイス。</w:t>
      </w:r>
      <w:hyperlink r:id="rId37">
        <w:r>
          <w:rPr>
            <w:rStyle w:val="a6"/>
          </w:rPr>
          <w:t>system pcapdevices</w:t>
        </w:r>
      </w:hyperlink>
      <w:r>
        <w:t>コマンドでPCAPデバイスリストの</w:t>
      </w:r>
      <w:r>
        <w:rPr>
          <w:b w:val="on"/>
        </w:rPr>
        <w:t>name</w:t>
      </w:r>
      <w:r>
        <w:t>フィールドを確認できます。</w:t>
      </w:r>
    </w:p>
    <w:p>
      <w:pPr>
        <w:numPr>
          <w:numId w:val="36"/>
        </w:numPr>
        <w:spacing w:before="0" w:after="0"/>
        <w:ind w:left="360" w:hanging="360"/>
      </w:pPr>
      <w:r>
        <w:rPr>
          <w:b w:val="on"/>
        </w:rPr>
        <w:t>BPF</w:t>
      </w:r>
      <w:r>
        <w:t>: HTTPパケットキャプチャに適用するフィルタールール。</w:t>
      </w:r>
      <w:hyperlink r:id="rId38">
        <w:r>
          <w:rPr>
            <w:rStyle w:val="a6"/>
          </w:rPr>
          <w:t>PCAPフィルター構文</w:t>
        </w:r>
      </w:hyperlink>
      <w:r>
        <w:t>を参照してください。</w:t>
      </w:r>
    </w:p>
    <w:p>
      <w:pPr>
        <w:numPr>
          <w:numId w:val="36"/>
        </w:numPr>
        <w:spacing w:before="0" w:after="0"/>
        <w:ind w:left="360" w:hanging="360"/>
      </w:pPr>
      <w:r>
        <w:rPr>
          <w:b w:val="on"/>
        </w:rPr>
        <w:t>タイムアウト</w:t>
      </w:r>
      <w:r>
        <w:t>: タイムアウト時間（デフォルト：100ミリ秒）。</w:t>
      </w:r>
    </w:p>
    <w:p>
      <w:pPr>
        <w:pStyle w:val="a7"/>
      </w:pPr>
      <w:r>
        <w:t>JDBCロガー</w:t>
      </w:r>
    </w:p>
    <w:p>
      <w:r>
        <w:t>リレーショナルデータベースのテーブルまたはビューからSQLクエリを使用してデータを収集します。</w:t>
      </w:r>
    </w:p>
    <w:p>
      <w:r>
        <w:drawing>
          <wp:inline distT="0" distR="0" distB="0" distL="0">
            <wp:extent cx="5715000" cy="42545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9"/>
                    <a:stretch>
                      <a:fillRect/>
                    </a:stretch>
                  </pic:blipFill>
                  <pic:spPr>
                    <a:xfrm>
                      <a:off x="0" y="0"/>
                      <a:ext cx="5715000" cy="4254500"/>
                    </a:xfrm>
                    <a:prstGeom prst="rect">
                      <a:avLst/>
                    </a:prstGeom>
                  </pic:spPr>
                </pic:pic>
              </a:graphicData>
            </a:graphic>
          </wp:inline>
        </w:drawing>
      </w:r>
    </w:p>
    <w:p>
      <w:pPr>
        <w:numPr>
          <w:numId w:val="37"/>
        </w:numPr>
        <w:spacing w:before="0" w:after="0"/>
        <w:ind w:left="360" w:hanging="360"/>
      </w:pPr>
      <w:r>
        <w:rPr>
          <w:b w:val="on"/>
        </w:rPr>
        <w:t>JDBCプロファイル</w:t>
      </w:r>
      <w:r>
        <w:t>: リモートホストへの接続に使用するJDBC接続プロファイル。</w:t>
      </w:r>
    </w:p>
    <w:p>
      <w:pPr>
        <w:numPr>
          <w:numId w:val="37"/>
        </w:numPr>
        <w:spacing w:before="0" w:after="0"/>
        <w:ind w:left="360" w:hanging="360"/>
      </w:pPr>
      <w:r>
        <w:rPr>
          <w:b w:val="on"/>
        </w:rPr>
        <w:t>SQL</w:t>
      </w:r>
      <w:r>
        <w:t>: データ収集に使用するSQLクエリ。</w:t>
      </w:r>
      <w:r>
        <w:rPr>
          <w:rStyle w:val="af4"/>
        </w:rPr>
        <w:t>$where</w:t>
      </w:r>
      <w:r>
        <w:t>マクロや日付マクロ（</w:t>
      </w:r>
      <w:r>
        <w:rPr>
          <w:rStyle w:val="af4"/>
        </w:rPr>
        <w:t>$yyyy</w:t>
      </w:r>
      <w:r>
        <w:t>、</w:t>
      </w:r>
      <w:r>
        <w:rPr>
          <w:rStyle w:val="af4"/>
        </w:rPr>
        <w:t>$yy</w:t>
      </w:r>
      <w:r>
        <w:t>、</w:t>
      </w:r>
      <w:r>
        <w:rPr>
          <w:rStyle w:val="af4"/>
        </w:rPr>
        <w:t>$MM</w:t>
      </w:r>
      <w:r>
        <w:t>、</w:t>
      </w:r>
      <w:r>
        <w:rPr>
          <w:rStyle w:val="af4"/>
        </w:rPr>
        <w:t>$dd</w:t>
      </w:r>
      <w:r>
        <w:t>、</w:t>
      </w:r>
      <w:r>
        <w:rPr>
          <w:rStyle w:val="af4"/>
        </w:rPr>
        <w:t>$HH</w:t>
      </w:r>
      <w:r>
        <w:t>）が利用可能です。データベースやテーブル名が日付によって変化する場合は日付マクロを使用してください。</w:t>
      </w:r>
    </w:p>
    <w:p>
      <w:pPr>
        <w:numPr>
          <w:numId w:val="37"/>
        </w:numPr>
        <w:spacing w:before="0" w:after="0"/>
        <w:ind w:left="360" w:hanging="360"/>
      </w:pPr>
      <w:r>
        <w:rPr>
          <w:b w:val="on"/>
        </w:rPr>
        <w:t>Where句</w:t>
      </w:r>
      <w:r>
        <w:t xml:space="preserve">: </w:t>
      </w:r>
      <w:r>
        <w:rPr>
          <w:rStyle w:val="af4"/>
        </w:rPr>
        <w:t>$where</w:t>
      </w:r>
      <w:r>
        <w:t>マクロに挿入する句。動的値用のプレースホルダー（</w:t>
      </w:r>
      <w:r>
        <w:rPr>
          <w:rStyle w:val="af4"/>
        </w:rPr>
        <w:t>?</w:t>
      </w:r>
      <w:r>
        <w:t>）が使用でき、最初のキー列の最新値で置換されます。句には</w:t>
      </w:r>
      <w:r>
        <w:rPr>
          <w:rStyle w:val="af4"/>
        </w:rPr>
        <w:t>where</w:t>
      </w:r>
      <w:r>
        <w:t>キーワードを含める必要があります。</w:t>
      </w:r>
    </w:p>
    <w:p>
      <w:pPr>
        <w:numPr>
          <w:numId w:val="37"/>
        </w:numPr>
        <w:spacing w:before="0" w:after="0"/>
        <w:ind w:left="360" w:hanging="360"/>
      </w:pPr>
      <w:r>
        <w:rPr>
          <w:b w:val="on"/>
        </w:rPr>
        <w:t>カラム名 #1</w:t>
      </w:r>
      <w:r>
        <w:t>: 新規レコード取得の主検索条件として使用するカラム名（例：</w:t>
      </w:r>
      <w:r>
        <w:rPr>
          <w:rStyle w:val="af4"/>
        </w:rPr>
        <w:t>sequence</w:t>
      </w:r>
      <w:r>
        <w:t>、</w:t>
      </w:r>
      <w:r>
        <w:rPr>
          <w:rStyle w:val="af4"/>
        </w:rPr>
        <w:t>IDENTITY</w:t>
      </w:r>
      <w:r>
        <w:t>、</w:t>
      </w:r>
      <w:r>
        <w:rPr>
          <w:rStyle w:val="af4"/>
        </w:rPr>
        <w:t>auto_increment</w:t>
      </w:r>
      <w:r>
        <w:t>、増分タイムスタンプなど）。</w:t>
      </w:r>
    </w:p>
    <w:p>
      <w:pPr>
        <w:numPr>
          <w:numId w:val="37"/>
        </w:numPr>
        <w:spacing w:before="0" w:after="0"/>
        <w:ind w:left="360" w:hanging="360"/>
      </w:pPr>
      <w:r>
        <w:rPr>
          <w:b w:val="on"/>
        </w:rPr>
        <w:t>カラム名 #2</w:t>
      </w:r>
      <w:r>
        <w:t>: 新規レコード取得の追加検索条件として使用する2番目のカラム名。</w:t>
      </w:r>
    </w:p>
    <w:p>
      <w:pPr>
        <w:numPr>
          <w:numId w:val="37"/>
        </w:numPr>
        <w:spacing w:before="0" w:after="0"/>
        <w:ind w:left="360" w:hanging="360"/>
      </w:pPr>
      <w:r>
        <w:rPr>
          <w:b w:val="on"/>
        </w:rPr>
        <w:t>初期値</w:t>
      </w:r>
      <w:r>
        <w:t>: ロガー起動時の初回クエリで使用する初期値。未指定の場合、初回クエリでは</w:t>
      </w:r>
      <w:r>
        <w:rPr>
          <w:b w:val="on"/>
        </w:rPr>
        <w:t>Where句</w:t>
      </w:r>
      <w:r>
        <w:t>を無視します。</w:t>
      </w:r>
    </w:p>
    <w:p>
      <w:pPr>
        <w:numPr>
          <w:numId w:val="37"/>
        </w:numPr>
        <w:spacing w:before="0" w:after="0"/>
        <w:ind w:left="360" w:hanging="360"/>
      </w:pPr>
      <w:r>
        <w:rPr>
          <w:b w:val="on"/>
        </w:rPr>
        <w:t>初期値タイプ</w:t>
      </w:r>
      <w:r>
        <w:t>: 初期値のデータ型（</w:t>
      </w:r>
      <w:r>
        <w:rPr>
          <w:rStyle w:val="af4"/>
        </w:rPr>
        <w:t>string</w:t>
      </w:r>
      <w:r>
        <w:t>、</w:t>
      </w:r>
      <w:r>
        <w:rPr>
          <w:rStyle w:val="af4"/>
        </w:rPr>
        <w:t>integer</w:t>
      </w:r>
      <w:r>
        <w:t>、</w:t>
      </w:r>
      <w:r>
        <w:rPr>
          <w:rStyle w:val="af4"/>
        </w:rPr>
        <w:t>long</w:t>
      </w:r>
      <w:r>
        <w:t>、</w:t>
      </w:r>
      <w:r>
        <w:rPr>
          <w:rStyle w:val="af4"/>
        </w:rPr>
        <w:t>date</w:t>
      </w:r>
      <w:r>
        <w:t>）。</w:t>
      </w:r>
    </w:p>
    <w:p>
      <w:pPr>
        <w:numPr>
          <w:numId w:val="37"/>
        </w:numPr>
        <w:spacing w:before="0" w:after="0"/>
        <w:ind w:left="360" w:hanging="360"/>
      </w:pPr>
      <w:r>
        <w:rPr>
          <w:b w:val="on"/>
        </w:rPr>
        <w:t>初期値 #2</w:t>
      </w:r>
      <w:r>
        <w:t>: 2回目のクエリで使用する初期値。未指定の場合、2回目のクエリでは</w:t>
      </w:r>
      <w:r>
        <w:rPr>
          <w:b w:val="on"/>
        </w:rPr>
        <w:t>Where句</w:t>
      </w:r>
      <w:r>
        <w:t>を無視します。</w:t>
      </w:r>
    </w:p>
    <w:p>
      <w:pPr>
        <w:numPr>
          <w:numId w:val="37"/>
        </w:numPr>
        <w:spacing w:before="0" w:after="0"/>
        <w:ind w:left="360" w:hanging="360"/>
      </w:pPr>
      <w:r>
        <w:rPr>
          <w:b w:val="on"/>
        </w:rPr>
        <w:t>初期値タイプ #2</w:t>
      </w:r>
      <w:r>
        <w:t>: 2回目の初期値のデータ型（</w:t>
      </w:r>
      <w:r>
        <w:rPr>
          <w:rStyle w:val="af4"/>
        </w:rPr>
        <w:t>string</w:t>
      </w:r>
      <w:r>
        <w:t>、</w:t>
      </w:r>
      <w:r>
        <w:rPr>
          <w:rStyle w:val="af4"/>
        </w:rPr>
        <w:t>integer</w:t>
      </w:r>
      <w:r>
        <w:t>、</w:t>
      </w:r>
      <w:r>
        <w:rPr>
          <w:rStyle w:val="af4"/>
        </w:rPr>
        <w:t>long</w:t>
      </w:r>
      <w:r>
        <w:t>、</w:t>
      </w:r>
      <w:r>
        <w:rPr>
          <w:rStyle w:val="af4"/>
        </w:rPr>
        <w:t>date</w:t>
      </w:r>
      <w:r>
        <w:t>）。</w:t>
      </w:r>
    </w:p>
    <w:p>
      <w:pPr>
        <w:numPr>
          <w:numId w:val="37"/>
        </w:numPr>
        <w:spacing w:before="0" w:after="0"/>
        <w:ind w:left="360" w:hanging="360"/>
      </w:pPr>
      <w:r>
        <w:rPr>
          <w:b w:val="on"/>
        </w:rPr>
        <w:t>日付カラム</w:t>
      </w:r>
      <w:r>
        <w:t>: データ収集日時を格納するカラム名。未指定の場合、ロガーは収集日時を記録します。</w:t>
      </w:r>
    </w:p>
    <w:p>
      <w:pPr>
        <w:numPr>
          <w:numId w:val="37"/>
        </w:numPr>
        <w:spacing w:before="0" w:after="0"/>
        <w:ind w:left="360" w:hanging="360"/>
      </w:pPr>
      <w:r>
        <w:rPr>
          <w:b w:val="on"/>
        </w:rPr>
        <w:t>日付フォーマット</w:t>
      </w:r>
      <w:r>
        <w:t>: 文字列型日付カラムのフォーマット（例：</w:t>
      </w:r>
      <w:r>
        <w:rPr>
          <w:rStyle w:val="af4"/>
        </w:rPr>
        <w:t>yyyyMMdd HH:mm:ss</w:t>
      </w:r>
      <w:r>
        <w:t>）。</w:t>
      </w:r>
    </w:p>
    <w:p>
      <w:pPr>
        <w:numPr>
          <w:numId w:val="37"/>
        </w:numPr>
        <w:spacing w:before="0" w:after="0"/>
        <w:ind w:left="360" w:hanging="360"/>
      </w:pPr>
      <w:r>
        <w:rPr>
          <w:b w:val="on"/>
        </w:rPr>
        <w:t>データベース名</w:t>
      </w:r>
      <w:r>
        <w:t>: データベース名。日付マクロ（</w:t>
      </w:r>
      <w:r>
        <w:rPr>
          <w:rStyle w:val="af4"/>
        </w:rPr>
        <w:t>$yyyy</w:t>
      </w:r>
      <w:r>
        <w:t>、</w:t>
      </w:r>
      <w:r>
        <w:rPr>
          <w:rStyle w:val="af4"/>
        </w:rPr>
        <w:t>$MM</w:t>
      </w:r>
      <w:r>
        <w:t>、</w:t>
      </w:r>
      <w:r>
        <w:rPr>
          <w:rStyle w:val="af4"/>
        </w:rPr>
        <w:t>$dd</w:t>
      </w:r>
      <w:r>
        <w:t>、</w:t>
      </w:r>
      <w:r>
        <w:rPr>
          <w:rStyle w:val="af4"/>
        </w:rPr>
        <w:t>$HH</w:t>
      </w:r>
      <w:r>
        <w:t>）が利用可能です。データベースやテーブル名が日付によって変化する場合に使用します。</w:t>
      </w:r>
    </w:p>
    <w:p>
      <w:pPr>
        <w:numPr>
          <w:numId w:val="37"/>
        </w:numPr>
        <w:spacing w:before="0" w:after="0"/>
        <w:ind w:left="360" w:hanging="360"/>
      </w:pPr>
      <w:r>
        <w:rPr>
          <w:b w:val="on"/>
        </w:rPr>
        <w:t>マクロ日付</w:t>
      </w:r>
      <w:r>
        <w:t>: 日付マクロの開始日。</w:t>
      </w:r>
    </w:p>
    <w:p>
      <w:pPr>
        <w:numPr>
          <w:numId w:val="37"/>
        </w:numPr>
        <w:spacing w:before="0" w:after="0"/>
        <w:ind w:left="360" w:hanging="360"/>
      </w:pPr>
      <w:r>
        <w:rPr>
          <w:b w:val="on"/>
        </w:rPr>
        <w:t>イテレーション制限</w:t>
      </w:r>
      <w:r>
        <w:t>: 1回の収集サイクルで実行するSQLクエリの最大回数。</w:t>
      </w:r>
    </w:p>
    <w:p>
      <w:pPr>
        <w:pStyle w:val="af1"/>
      </w:pPr>
      <w:r>
        <w:t>キー列の初期値が設定されていない場合、ロガーは初回実行時にWhere句を無視し、既存の全レコードを取得します。収集範囲を制限したい場合は、キー列の初期値を指定してください。</w:t>
      </w:r>
    </w:p>
    <w:p>
      <w:r>
        <w:t>効率的なSQLクエリ作成のヒント：</w:t>
      </w:r>
    </w:p>
    <w:p>
      <w:pPr>
        <w:numPr>
          <w:numId w:val="38"/>
        </w:numPr>
        <w:spacing w:before="0" w:after="0"/>
        <w:ind w:left="360" w:hanging="360"/>
      </w:pPr>
      <w:r>
        <w:t>検索カラムに適切なインデックスを設定してください。大規模テーブルでインデックスを使用しない場合、全件スキャンが発生し、パフォーマンスが大幅に低下します。</w:t>
      </w:r>
    </w:p>
    <w:p>
      <w:pPr>
        <w:numPr>
          <w:numId w:val="38"/>
        </w:numPr>
        <w:spacing w:before="0" w:after="0"/>
        <w:ind w:left="360" w:hanging="360"/>
      </w:pPr>
      <w:r>
        <w:t>データベース固有の関数（例：OracleのROWNUM）を使用して、1回のクエリで取得するレコード数を制限してください。制限しない場合、ロガーが大量のデータを読み込もうとして失敗する可能性があります。</w:t>
      </w:r>
    </w:p>
    <w:p>
      <w:pPr>
        <w:numPr>
          <w:numId w:val="38"/>
        </w:numPr>
        <w:spacing w:before="0" w:after="0"/>
        <w:ind w:left="360" w:hanging="360"/>
      </w:pPr>
      <w:r>
        <w:rPr>
          <w:rStyle w:val="af4"/>
        </w:rPr>
        <w:t>SELECT</w:t>
      </w:r>
      <w:r>
        <w:t>句には必要なカラムのみを指定してください。JDBCロガーはクエリ対象カラムの全値を取得するため、不要なカラムを除外することで効率が向上します。</w:t>
      </w:r>
    </w:p>
    <w:p>
      <w:r>
        <w:t>日付マクロ利用のヒント：</w:t>
      </w:r>
    </w:p>
    <w:p>
      <w:pPr>
        <w:numPr>
          <w:numId w:val="39"/>
        </w:numPr>
        <w:spacing w:before="0" w:after="0"/>
        <w:ind w:left="360" w:hanging="360"/>
      </w:pPr>
      <w:r>
        <w:t>データベースやテーブルが日付によって変化する場合は、日付マクロ（</w:t>
      </w:r>
      <w:r>
        <w:rPr>
          <w:rStyle w:val="af4"/>
        </w:rPr>
        <w:t>$yyyy</w:t>
      </w:r>
      <w:r>
        <w:t>、</w:t>
      </w:r>
      <w:r>
        <w:rPr>
          <w:rStyle w:val="af4"/>
        </w:rPr>
        <w:t>$yy</w:t>
      </w:r>
      <w:r>
        <w:t>、</w:t>
      </w:r>
      <w:r>
        <w:rPr>
          <w:rStyle w:val="af4"/>
        </w:rPr>
        <w:t>$MM</w:t>
      </w:r>
      <w:r>
        <w:t>、</w:t>
      </w:r>
      <w:r>
        <w:rPr>
          <w:rStyle w:val="af4"/>
        </w:rPr>
        <w:t>$dd</w:t>
      </w:r>
      <w:r>
        <w:t>、</w:t>
      </w:r>
      <w:r>
        <w:rPr>
          <w:rStyle w:val="af4"/>
        </w:rPr>
        <w:t>$HH</w:t>
      </w:r>
      <w:r>
        <w:t>）を活用してください。</w:t>
      </w:r>
    </w:p>
    <w:p>
      <w:pPr>
        <w:numPr>
          <w:numId w:val="39"/>
        </w:numPr>
        <w:spacing w:before="0" w:after="0"/>
        <w:ind w:left="360" w:hanging="360"/>
      </w:pPr>
      <w:r>
        <w:t>収集範囲は</w:t>
      </w:r>
      <w:r>
        <w:rPr>
          <w:b w:val="on"/>
        </w:rPr>
        <w:t>マクロ日付</w:t>
      </w:r>
      <w:r>
        <w:t>から現在時刻までとなり、ロガーは新規データを増分で収集します。翌日用のテーブルを事前作成しても、事前収集や当日データのスキップは行いません。</w:t>
      </w:r>
    </w:p>
    <w:p>
      <w:pPr>
        <w:numPr>
          <w:numId w:val="39"/>
        </w:numPr>
        <w:spacing w:before="0" w:after="0"/>
        <w:ind w:left="360" w:hanging="360"/>
      </w:pPr>
      <w:r>
        <w:t>例えば、データベース名を</w:t>
      </w:r>
      <w:r>
        <w:rPr>
          <w:rStyle w:val="af4"/>
        </w:rPr>
        <w:t>db_log_$yyyy_$MM</w:t>
      </w:r>
      <w:r>
        <w:t>、SQLクエリの</w:t>
      </w:r>
      <w:r>
        <w:rPr>
          <w:rStyle w:val="af4"/>
        </w:rPr>
        <w:t>FROM</w:t>
      </w:r>
      <w:r>
        <w:t>句を</w:t>
      </w:r>
      <w:r>
        <w:rPr>
          <w:rStyle w:val="af4"/>
        </w:rPr>
        <w:t>db_user_$dd</w:t>
      </w:r>
      <w:r>
        <w:t>、マクロ開始日を</w:t>
      </w:r>
      <w:r>
        <w:rPr>
          <w:rStyle w:val="af4"/>
        </w:rPr>
        <w:t>2017-01-01 00:00:00</w:t>
      </w:r>
      <w:r>
        <w:t>と設定した場合、JDBCコレクターは以下のテーブルを順次クエリします：</w:t>
      </w:r>
    </w:p>
    <w:p>
      <w:pPr>
        <w:numPr>
          <w:numId w:val="40"/>
        </w:numPr>
        <w:spacing w:before="0" w:after="0"/>
        <w:ind w:left="720" w:hanging="360"/>
      </w:pPr>
      <w:r>
        <w:rPr>
          <w:rStyle w:val="af4"/>
        </w:rPr>
        <w:t>db_log_2017_01.db_user_01</w:t>
      </w:r>
    </w:p>
    <w:p>
      <w:pPr>
        <w:numPr>
          <w:numId w:val="40"/>
        </w:numPr>
        <w:spacing w:before="0" w:after="0"/>
        <w:ind w:left="720" w:hanging="360"/>
      </w:pPr>
      <w:r>
        <w:rPr>
          <w:rStyle w:val="af4"/>
        </w:rPr>
        <w:t>db_log_2017_01.db_user_02</w:t>
      </w:r>
      <w:r>
        <w:t xml:space="preserve"> ... と、現在日付のテーブルまで続きます。</w:t>
      </w:r>
    </w:p>
    <w:p>
      <w:pPr>
        <w:pStyle w:val="a7"/>
      </w:pPr>
      <w:r>
        <w:t>NetFlowロガー</w:t>
      </w:r>
    </w:p>
    <w:p>
      <w:r>
        <w:t xml:space="preserve">ネットワーク機器からNetFlow v5/v9ネットワーク監視情報を受信します。NetFlowロガーを使用する前に、ログプレッソ・ソナーのシェルで </w:t>
      </w:r>
      <w:r>
        <w:rPr>
          <w:rStyle w:val="af4"/>
        </w:rPr>
        <w:t>lowmon.open netflow 2055</w:t>
      </w:r>
      <w:r>
        <w:t xml:space="preserve"> コマンドを実行し、通信ポートを開放してください。</w:t>
      </w:r>
    </w:p>
    <w:p>
      <w:r>
        <w:drawing>
          <wp:inline distT="0" distR="0" distB="0" distL="0">
            <wp:extent cx="5715000" cy="17272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40"/>
                    <a:stretch>
                      <a:fillRect/>
                    </a:stretch>
                  </pic:blipFill>
                  <pic:spPr>
                    <a:xfrm>
                      <a:off x="0" y="0"/>
                      <a:ext cx="5715000" cy="1727200"/>
                    </a:xfrm>
                    <a:prstGeom prst="rect">
                      <a:avLst/>
                    </a:prstGeom>
                  </pic:spPr>
                </pic:pic>
              </a:graphicData>
            </a:graphic>
          </wp:inline>
        </w:drawing>
      </w:r>
    </w:p>
    <w:p>
      <w:pPr>
        <w:numPr>
          <w:numId w:val="41"/>
        </w:numPr>
        <w:spacing w:before="0" w:after="0"/>
        <w:ind w:left="360" w:hanging="360"/>
      </w:pPr>
      <w:r>
        <w:rPr>
          <w:b w:val="on"/>
        </w:rPr>
        <w:t>IPリスト</w:t>
      </w:r>
      <w:r>
        <w:t>: カンマ（</w:t>
      </w:r>
      <w:r>
        <w:rPr>
          <w:rStyle w:val="af4"/>
        </w:rPr>
        <w:t>,</w:t>
      </w:r>
      <w:r>
        <w:t>）区切りで指定するNetFlow IPアドレスのリスト。空欄の場合、IPアドレスによるフィルタリングは行われません。</w:t>
      </w:r>
    </w:p>
    <w:p>
      <w:pPr>
        <w:numPr>
          <w:numId w:val="41"/>
        </w:numPr>
        <w:spacing w:before="0" w:after="0"/>
        <w:ind w:left="360" w:hanging="360"/>
      </w:pPr>
      <w:r>
        <w:rPr>
          <w:b w:val="on"/>
        </w:rPr>
        <w:t>ソースIDリスト</w:t>
      </w:r>
      <w:r>
        <w:t>: カンマ（</w:t>
      </w:r>
      <w:r>
        <w:rPr>
          <w:rStyle w:val="af4"/>
        </w:rPr>
        <w:t>,</w:t>
      </w:r>
      <w:r>
        <w:t>）区切りで指定するNetFlowソースIDのリスト。空欄の場合、ソースIDによるフィルタリングは行われません。</w:t>
      </w:r>
    </w:p>
    <w:p>
      <w:pPr>
        <w:numPr>
          <w:numId w:val="41"/>
        </w:numPr>
        <w:spacing w:before="0" w:after="0"/>
        <w:ind w:left="360" w:hanging="360"/>
      </w:pPr>
      <w:r>
        <w:rPr>
          <w:b w:val="on"/>
        </w:rPr>
        <w:t>フィールド名フィルター</w:t>
      </w:r>
      <w:r>
        <w:t>: 受信する特定フィールド名をカンマ（</w:t>
      </w:r>
      <w:r>
        <w:rPr>
          <w:rStyle w:val="af4"/>
        </w:rPr>
        <w:t>,</w:t>
      </w:r>
      <w:r>
        <w:t>）区切りで指定します。空欄の場合、すべてのフィールドを受信します（デフォルト：未指定）。</w:t>
      </w:r>
    </w:p>
    <w:p>
      <w:pPr>
        <w:pStyle w:val="a7"/>
      </w:pPr>
      <w:r>
        <w:t>PCAPディレクトリウォッチャー</w:t>
      </w:r>
    </w:p>
    <w:p>
      <w:r>
        <w:t>ローカルディレクトリからPCAPファイルを収集します。</w:t>
      </w:r>
    </w:p>
    <w:p>
      <w:r>
        <w:drawing>
          <wp:inline distT="0" distR="0" distB="0" distL="0">
            <wp:extent cx="5715000" cy="25273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41"/>
                    <a:stretch>
                      <a:fillRect/>
                    </a:stretch>
                  </pic:blipFill>
                  <pic:spPr>
                    <a:xfrm>
                      <a:off x="0" y="0"/>
                      <a:ext cx="5715000" cy="2527300"/>
                    </a:xfrm>
                    <a:prstGeom prst="rect">
                      <a:avLst/>
                    </a:prstGeom>
                  </pic:spPr>
                </pic:pic>
              </a:graphicData>
            </a:graphic>
          </wp:inline>
        </w:drawing>
      </w:r>
    </w:p>
    <w:p>
      <w:pPr>
        <w:numPr>
          <w:numId w:val="42"/>
        </w:numPr>
        <w:spacing w:before="0" w:after="0"/>
        <w:ind w:left="360" w:hanging="360"/>
      </w:pPr>
      <w:r>
        <w:rPr>
          <w:b w:val="on"/>
        </w:rPr>
        <w:t>ディレクトリパス</w:t>
      </w:r>
      <w:r>
        <w:t>: PCAPファイルが保存されているローカルディレクトリの絶対パス。</w:t>
      </w:r>
    </w:p>
    <w:p>
      <w:pPr>
        <w:numPr>
          <w:numId w:val="42"/>
        </w:numPr>
        <w:spacing w:before="0" w:after="0"/>
        <w:ind w:left="360" w:hanging="360"/>
      </w:pPr>
      <w:r>
        <w:rPr>
          <w:b w:val="on"/>
        </w:rPr>
        <w:t>ファイル名パターン</w:t>
      </w:r>
      <w:r>
        <w:t>: 収集対象ファイル名のパターンを定義する正規表現。</w:t>
      </w:r>
    </w:p>
    <w:p>
      <w:pPr>
        <w:numPr>
          <w:numId w:val="42"/>
        </w:numPr>
        <w:spacing w:before="0" w:after="0"/>
        <w:ind w:left="360" w:hanging="360"/>
      </w:pPr>
      <w:r>
        <w:rPr>
          <w:b w:val="on"/>
        </w:rPr>
        <w:t>ロギングモード</w:t>
      </w:r>
      <w:r>
        <w:t>: データ収集モード（デフォルト：L4）。現在はL4モードのみサポートされています。</w:t>
      </w:r>
    </w:p>
    <w:p>
      <w:pPr>
        <w:numPr>
          <w:numId w:val="42"/>
        </w:numPr>
        <w:spacing w:before="0" w:after="0"/>
        <w:ind w:left="360" w:hanging="360"/>
      </w:pPr>
      <w:r>
        <w:rPr>
          <w:b w:val="on"/>
        </w:rPr>
        <w:t>ファイル名タグ</w:t>
      </w:r>
      <w:r>
        <w:t>: 収集したファイル名を格納するフィールド名。</w:t>
      </w:r>
    </w:p>
    <w:p>
      <w:pPr>
        <w:numPr>
          <w:numId w:val="42"/>
        </w:numPr>
        <w:spacing w:before="0" w:after="0"/>
        <w:ind w:left="360" w:hanging="360"/>
      </w:pPr>
      <w:r>
        <w:rPr>
          <w:b w:val="on"/>
        </w:rPr>
        <w:t>パスタグ</w:t>
      </w:r>
      <w:r>
        <w:t>: 収集したファイルのディレクトリパスを格納するフィールド名。</w:t>
      </w:r>
    </w:p>
    <w:p>
      <w:pPr>
        <w:numPr>
          <w:numId w:val="42"/>
        </w:numPr>
        <w:spacing w:before="0" w:after="0"/>
        <w:ind w:left="360" w:hanging="360"/>
      </w:pPr>
      <w:r>
        <w:rPr>
          <w:b w:val="on"/>
        </w:rPr>
        <w:t>パス日付フォーマット</w:t>
      </w:r>
      <w:r>
        <w:t>: ディレクトリパス文字列から日付文字列を抽出する正規表現（例：</w:t>
      </w:r>
      <w:r>
        <w:rPr>
          <w:rStyle w:val="af4"/>
        </w:rPr>
        <w:t>/var/log/foo/2022-11-02</w:t>
      </w:r>
      <w:r>
        <w:t>）。</w:t>
      </w:r>
    </w:p>
    <w:p>
      <w:pPr>
        <w:numPr>
          <w:numId w:val="42"/>
        </w:numPr>
        <w:spacing w:before="0" w:after="0"/>
        <w:ind w:left="360" w:hanging="360"/>
      </w:pPr>
      <w:r>
        <w:rPr>
          <w:b w:val="on"/>
        </w:rPr>
        <w:t>スキャン日数</w:t>
      </w:r>
      <w:r>
        <w:t>: 監視期間（日数）。ファイルパスから日付を抽出後、指定範囲内の日付のファイルのみ収集します（デフォルト：0（制限なし）；日付に関係なくすべての一致ファイルを収集）。</w:t>
      </w:r>
    </w:p>
    <w:p>
      <w:pPr>
        <w:pStyle w:val="a7"/>
      </w:pPr>
      <w:r>
        <w:t>PCAPパケット</w:t>
      </w:r>
    </w:p>
    <w:p>
      <w:r>
        <w:t>ローカルPCAPデバイスからネットワークパケットをキャプチャします。</w:t>
      </w:r>
    </w:p>
    <w:p>
      <w:r>
        <w:drawing>
          <wp:inline distT="0" distR="0" distB="0" distL="0">
            <wp:extent cx="5715000" cy="16637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42"/>
                    <a:stretch>
                      <a:fillRect/>
                    </a:stretch>
                  </pic:blipFill>
                  <pic:spPr>
                    <a:xfrm>
                      <a:off x="0" y="0"/>
                      <a:ext cx="5715000" cy="1663700"/>
                    </a:xfrm>
                    <a:prstGeom prst="rect">
                      <a:avLst/>
                    </a:prstGeom>
                  </pic:spPr>
                </pic:pic>
              </a:graphicData>
            </a:graphic>
          </wp:inline>
        </w:drawing>
      </w:r>
    </w:p>
    <w:p>
      <w:pPr>
        <w:numPr>
          <w:numId w:val="43"/>
        </w:numPr>
        <w:spacing w:before="0" w:after="0"/>
        <w:ind w:left="360" w:hanging="360"/>
      </w:pPr>
      <w:r>
        <w:rPr>
          <w:b w:val="on"/>
        </w:rPr>
        <w:t>PCAPデバイス名</w:t>
      </w:r>
      <w:r>
        <w:t>: パケットをキャプチャするPCAPデバイス名。</w:t>
      </w:r>
      <w:hyperlink r:id="rId43">
        <w:r>
          <w:rPr>
            <w:rStyle w:val="a6"/>
          </w:rPr>
          <w:t>system pcapdevices</w:t>
        </w:r>
      </w:hyperlink>
      <w:r>
        <w:t xml:space="preserve"> コマンドで利用可能なデバイス一覧を確認できます。</w:t>
      </w:r>
    </w:p>
    <w:p>
      <w:pPr>
        <w:numPr>
          <w:numId w:val="43"/>
        </w:numPr>
        <w:spacing w:before="0" w:after="0"/>
        <w:ind w:left="360" w:hanging="360"/>
      </w:pPr>
      <w:r>
        <w:rPr>
          <w:b w:val="on"/>
        </w:rPr>
        <w:t>BPF</w:t>
      </w:r>
      <w:r>
        <w:t>: DNSパケットをフィルタリングするためのルール。</w:t>
      </w:r>
      <w:hyperlink r:id="rId44">
        <w:r>
          <w:rPr>
            <w:rStyle w:val="a6"/>
          </w:rPr>
          <w:t>PCAPフィルター構文</w:t>
        </w:r>
      </w:hyperlink>
      <w:r>
        <w:t>を参照してください。</w:t>
      </w:r>
    </w:p>
    <w:p>
      <w:pPr>
        <w:numPr>
          <w:numId w:val="43"/>
        </w:numPr>
        <w:spacing w:before="0" w:after="0"/>
        <w:ind w:left="360" w:hanging="360"/>
      </w:pPr>
      <w:r>
        <w:rPr>
          <w:b w:val="on"/>
        </w:rPr>
        <w:t>プロミスキャス</w:t>
      </w:r>
      <w:r>
        <w:t>: プロミスキャスモードを有効にするかどうか（デフォルト：</w:t>
      </w:r>
      <w:r>
        <w:rPr>
          <w:rStyle w:val="af4"/>
        </w:rPr>
        <w:t>true</w:t>
      </w:r>
      <w:r>
        <w:t>）。</w:t>
      </w:r>
    </w:p>
    <w:p>
      <w:pPr>
        <w:numPr>
          <w:numId w:val="43"/>
        </w:numPr>
        <w:spacing w:before="0" w:after="0"/>
        <w:ind w:left="360" w:hanging="360"/>
      </w:pPr>
      <w:r>
        <w:rPr>
          <w:b w:val="on"/>
        </w:rPr>
        <w:t>タイムアウト</w:t>
      </w:r>
      <w:r>
        <w:t>: タイムアウト時間（デフォルト：100ミリ秒）。</w:t>
      </w:r>
    </w:p>
    <w:p>
      <w:pPr>
        <w:pStyle w:val="a7"/>
      </w:pPr>
      <w:r>
        <w:t>RSS</w:t>
      </w:r>
    </w:p>
    <w:p>
      <w:r>
        <w:t>指定したRSSフィードからデータを収集します。</w:t>
      </w:r>
    </w:p>
    <w:p>
      <w:r>
        <w:drawing>
          <wp:inline distT="0" distR="0" distB="0" distL="0">
            <wp:extent cx="5715000" cy="11176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45"/>
                    <a:stretch>
                      <a:fillRect/>
                    </a:stretch>
                  </pic:blipFill>
                  <pic:spPr>
                    <a:xfrm>
                      <a:off x="0" y="0"/>
                      <a:ext cx="5715000" cy="1117600"/>
                    </a:xfrm>
                    <a:prstGeom prst="rect">
                      <a:avLst/>
                    </a:prstGeom>
                  </pic:spPr>
                </pic:pic>
              </a:graphicData>
            </a:graphic>
          </wp:inline>
        </w:drawing>
      </w:r>
    </w:p>
    <w:p>
      <w:pPr>
        <w:numPr>
          <w:numId w:val="44"/>
        </w:numPr>
        <w:spacing w:before="0" w:after="0"/>
        <w:ind w:left="360" w:hanging="360"/>
      </w:pPr>
      <w:r>
        <w:rPr>
          <w:b w:val="on"/>
        </w:rPr>
        <w:t>RSS URL</w:t>
      </w:r>
      <w:r>
        <w:t>: 収集対象のRSSフィードのURL。</w:t>
      </w:r>
    </w:p>
    <w:p>
      <w:pPr>
        <w:numPr>
          <w:numId w:val="44"/>
        </w:numPr>
        <w:spacing w:before="0" w:after="0"/>
        <w:ind w:left="360" w:hanging="360"/>
      </w:pPr>
      <w:r>
        <w:rPr>
          <w:b w:val="on"/>
        </w:rPr>
        <w:t>タグ除去</w:t>
      </w:r>
      <w:r>
        <w:t>: RSSフィードの内容からHTMLタグを除去するかどうかを示すブール値（デフォルト：</w:t>
      </w:r>
      <w:r>
        <w:rPr>
          <w:rStyle w:val="af4"/>
        </w:rPr>
        <w:t>false</w:t>
      </w:r>
      <w:r>
        <w:t>）。</w:t>
      </w:r>
    </w:p>
    <w:p>
      <w:pPr>
        <w:pStyle w:val="a7"/>
      </w:pPr>
      <w:r>
        <w:t>SFTP WTMPファイル</w:t>
      </w:r>
    </w:p>
    <w:p>
      <w:r>
        <w:t>SFTPを利用してネットワークホストに接続し、WTMPイベントログを収集します。</w:t>
      </w:r>
    </w:p>
    <w:p>
      <w:r>
        <w:drawing>
          <wp:inline distT="0" distR="0" distB="0" distL="0">
            <wp:extent cx="5715000" cy="17145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46"/>
                    <a:stretch>
                      <a:fillRect/>
                    </a:stretch>
                  </pic:blipFill>
                  <pic:spPr>
                    <a:xfrm>
                      <a:off x="0" y="0"/>
                      <a:ext cx="5715000" cy="1714500"/>
                    </a:xfrm>
                    <a:prstGeom prst="rect">
                      <a:avLst/>
                    </a:prstGeom>
                  </pic:spPr>
                </pic:pic>
              </a:graphicData>
            </a:graphic>
          </wp:inline>
        </w:drawing>
      </w:r>
    </w:p>
    <w:p>
      <w:pPr>
        <w:numPr>
          <w:numId w:val="45"/>
        </w:numPr>
        <w:spacing w:before="0" w:after="0"/>
        <w:ind w:left="360" w:hanging="360"/>
      </w:pPr>
      <w:r>
        <w:rPr>
          <w:b w:val="on"/>
        </w:rPr>
        <w:t>SSHプロファイル</w:t>
      </w:r>
      <w:r>
        <w:t>: SFTP接続に必要な</w:t>
      </w:r>
      <w:hyperlink r:id="rId47">
        <w:r>
          <w:rPr>
            <w:rStyle w:val="a6"/>
          </w:rPr>
          <w:t>接続プロファイル</w:t>
        </w:r>
      </w:hyperlink>
      <w:r>
        <w:t>の名称。</w:t>
      </w:r>
    </w:p>
    <w:p>
      <w:pPr>
        <w:numPr>
          <w:numId w:val="45"/>
        </w:numPr>
        <w:spacing w:before="0" w:after="0"/>
        <w:ind w:left="360" w:hanging="360"/>
      </w:pPr>
      <w:r>
        <w:rPr>
          <w:b w:val="on"/>
        </w:rPr>
        <w:t>ファイルパス</w:t>
      </w:r>
      <w:r>
        <w:t>: WTMPログファイルの絶対パス（デフォルト：</w:t>
      </w:r>
      <w:r>
        <w:rPr>
          <w:rStyle w:val="af4"/>
        </w:rPr>
        <w:t>/var/log/wtmp</w:t>
      </w:r>
      <w:r>
        <w:t>）。</w:t>
      </w:r>
    </w:p>
    <w:p>
      <w:pPr>
        <w:numPr>
          <w:numId w:val="45"/>
        </w:numPr>
        <w:spacing w:before="0" w:after="0"/>
        <w:ind w:left="360" w:hanging="360"/>
      </w:pPr>
      <w:r>
        <w:rPr>
          <w:b w:val="on"/>
        </w:rPr>
        <w:t>OSタイプ</w:t>
      </w:r>
      <w:r>
        <w:t>: オペレーティングシステムの種類（デフォルト：</w:t>
      </w:r>
      <w:r>
        <w:rPr>
          <w:b w:val="on"/>
        </w:rPr>
        <w:t>linux</w:t>
      </w:r>
      <w:r>
        <w:t>）。</w:t>
      </w:r>
      <w:r>
        <w:rPr>
          <w:b w:val="on"/>
        </w:rPr>
        <w:t>linux</w:t>
      </w:r>
      <w:r>
        <w:t>、</w:t>
      </w:r>
      <w:r>
        <w:rPr>
          <w:b w:val="on"/>
        </w:rPr>
        <w:t>solaris</w:t>
      </w:r>
      <w:r>
        <w:t>、</w:t>
      </w:r>
      <w:r>
        <w:rPr>
          <w:b w:val="on"/>
        </w:rPr>
        <w:t>solaris_x86</w:t>
      </w:r>
      <w:r>
        <w:t>、</w:t>
      </w:r>
      <w:r>
        <w:rPr>
          <w:b w:val="on"/>
        </w:rPr>
        <w:t>aix</w:t>
      </w:r>
      <w:r>
        <w:t>、</w:t>
      </w:r>
      <w:r>
        <w:rPr>
          <w:b w:val="on"/>
        </w:rPr>
        <w:t>hpux</w:t>
      </w:r>
      <w:r>
        <w:t>から選択。</w:t>
      </w:r>
    </w:p>
    <w:p>
      <w:pPr>
        <w:numPr>
          <w:numId w:val="45"/>
        </w:numPr>
        <w:spacing w:before="0" w:after="0"/>
        <w:ind w:left="360" w:hanging="360"/>
      </w:pPr>
      <w:r>
        <w:rPr>
          <w:b w:val="on"/>
        </w:rPr>
        <w:t>ホストIP</w:t>
      </w:r>
      <w:r>
        <w:t xml:space="preserve">: </w:t>
      </w:r>
      <w:r>
        <w:rPr>
          <w:b w:val="on"/>
        </w:rPr>
        <w:t>dst_ip</w:t>
      </w:r>
      <w:r>
        <w:t>フィールドに記録するIPアドレス。WTMPログにはホスト情報が含まれないため、複数ホストのログを区別するために指定します。</w:t>
      </w:r>
    </w:p>
    <w:p>
      <w:pPr>
        <w:pStyle w:val="a7"/>
      </w:pPr>
      <w:r>
        <w:t>SFTPディレクトリウォッチャー</w:t>
      </w:r>
    </w:p>
    <w:p>
      <w:r>
        <w:t>SFTP経由でネットワークホストに接続し、指定ディレクトリ内でパターンに一致するファイルを収集します。</w:t>
      </w:r>
    </w:p>
    <w:p>
      <w:r>
        <w:drawing>
          <wp:inline distT="0" distR="0" distB="0" distL="0">
            <wp:extent cx="5715000" cy="55372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48"/>
                    <a:stretch>
                      <a:fillRect/>
                    </a:stretch>
                  </pic:blipFill>
                  <pic:spPr>
                    <a:xfrm>
                      <a:off x="0" y="0"/>
                      <a:ext cx="5715000" cy="5537200"/>
                    </a:xfrm>
                    <a:prstGeom prst="rect">
                      <a:avLst/>
                    </a:prstGeom>
                  </pic:spPr>
                </pic:pic>
              </a:graphicData>
            </a:graphic>
          </wp:inline>
        </w:drawing>
      </w:r>
    </w:p>
    <w:p>
      <w:pPr>
        <w:numPr>
          <w:numId w:val="46"/>
        </w:numPr>
        <w:spacing w:before="0" w:after="0"/>
        <w:ind w:left="360" w:hanging="360"/>
      </w:pPr>
      <w:r>
        <w:rPr>
          <w:b w:val="on"/>
        </w:rPr>
        <w:t>SSHプロファイル</w:t>
      </w:r>
      <w:r>
        <w:t>: SFTP接続に必要な</w:t>
      </w:r>
      <w:hyperlink r:id="rId49">
        <w:r>
          <w:rPr>
            <w:rStyle w:val="a6"/>
          </w:rPr>
          <w:t>接続プロファイル</w:t>
        </w:r>
      </w:hyperlink>
      <w:r>
        <w:t>の名称。</w:t>
      </w:r>
    </w:p>
    <w:p>
      <w:pPr>
        <w:numPr>
          <w:numId w:val="46"/>
        </w:numPr>
        <w:spacing w:before="0" w:after="0"/>
        <w:ind w:left="360" w:hanging="360"/>
      </w:pPr>
      <w:r>
        <w:rPr>
          <w:b w:val="on"/>
        </w:rPr>
        <w:t>ディレクトリパス</w:t>
      </w:r>
      <w:r>
        <w:t>: 対象ディレクトリの絶対パス（例：</w:t>
      </w:r>
      <w:r>
        <w:rPr>
          <w:rStyle w:val="af4"/>
        </w:rPr>
        <w:t>/var/log/foo</w:t>
      </w:r>
      <w:r>
        <w:t>）。</w:t>
      </w:r>
    </w:p>
    <w:p>
      <w:pPr>
        <w:numPr>
          <w:numId w:val="46"/>
        </w:numPr>
        <w:spacing w:before="0" w:after="0"/>
        <w:ind w:left="360" w:hanging="360"/>
      </w:pPr>
      <w:r>
        <w:rPr>
          <w:b w:val="on"/>
        </w:rPr>
        <w:t>ファイル名パターン</w:t>
      </w:r>
      <w:r>
        <w:t>: 収集対象ファイル名のパターンを定義する正規表現（例：</w:t>
      </w:r>
      <w:r>
        <w:rPr>
          <w:rStyle w:val="af4"/>
        </w:rPr>
        <w:t>bar*.gz</w:t>
      </w:r>
      <w:r>
        <w:t>）。</w:t>
      </w:r>
    </w:p>
    <w:p>
      <w:pPr>
        <w:numPr>
          <w:numId w:val="46"/>
        </w:numPr>
        <w:spacing w:before="0" w:after="0"/>
        <w:ind w:left="360" w:hanging="360"/>
      </w:pPr>
      <w:r>
        <w:rPr>
          <w:b w:val="on"/>
        </w:rPr>
        <w:t>日付パターン</w:t>
      </w:r>
      <w:r>
        <w:t>: ログエントリから日付・時刻を抽出するための正規表現。</w:t>
      </w:r>
    </w:p>
    <w:p>
      <w:pPr>
        <w:numPr>
          <w:numId w:val="47"/>
        </w:numPr>
        <w:spacing w:before="0" w:after="0"/>
        <w:ind w:left="720" w:hanging="360"/>
      </w:pPr>
      <w:r>
        <w:t>Apacheログの日付情報に対する正規表現例：</w:t>
      </w:r>
    </w:p>
    <w:p>
      <w:pPr>
        <w:pStyle w:val="ae"/>
        <w:numPr>
          <w:numId w:val="47"/>
        </w:numPr>
        <w:spacing w:before="0" w:after="0"/>
        <w:ind w:left="720" w:hanging="360"/>
      </w:pPr>
      <w:r>
        <w:t>\[(\d{2}/\S{3,10}/\d{4}:\d{2}:\d{2}:\d{2} \+\d{4})\]</w:t>
      </w:r>
    </w:p>
    <w:p>
      <w:pPr>
        <w:numPr>
          <w:numId w:val="47"/>
        </w:numPr>
        <w:spacing w:before="0" w:after="0"/>
        <w:ind w:left="720" w:hanging="360"/>
      </w:pPr>
      <w:r>
        <w:rPr>
          <w:b w:val="on"/>
        </w:rPr>
        <w:t>日付パターン</w:t>
      </w:r>
      <w:r>
        <w:t>は、括弧（</w:t>
      </w:r>
      <w:r>
        <w:rPr>
          <w:rStyle w:val="af4"/>
        </w:rPr>
        <w:t>( )</w:t>
      </w:r>
      <w:r>
        <w:t>）内で日付要素をグループ化し、単一の日付文字列として抽出します。この文字列を</w:t>
      </w:r>
      <w:r>
        <w:rPr>
          <w:b w:val="on"/>
        </w:rPr>
        <w:t>日付フォーマット</w:t>
      </w:r>
      <w:r>
        <w:t>および</w:t>
      </w:r>
      <w:r>
        <w:rPr>
          <w:b w:val="on"/>
        </w:rPr>
        <w:t>日付ロケール</w:t>
      </w:r>
      <w:r>
        <w:t>に基づき時刻として解析します。</w:t>
      </w:r>
    </w:p>
    <w:p>
      <w:pPr>
        <w:numPr>
          <w:numId w:val="46"/>
        </w:numPr>
        <w:spacing w:before="0" w:after="0"/>
        <w:ind w:left="360" w:hanging="360"/>
      </w:pPr>
      <w:r>
        <w:rPr>
          <w:b w:val="on"/>
        </w:rPr>
        <w:t>日付フォーマット</w:t>
      </w:r>
      <w:r>
        <w:t>: 日付文字列を解析するパターン（例：</w:t>
      </w:r>
      <w:r>
        <w:rPr>
          <w:rStyle w:val="af4"/>
        </w:rPr>
        <w:t>yyyy-MM-dd HH:mm:ss</w:t>
      </w:r>
      <w:r>
        <w:t>）。</w:t>
      </w:r>
      <w:r>
        <w:rPr>
          <w:b w:val="on"/>
        </w:rPr>
        <w:t>日付ロケール</w:t>
      </w:r>
      <w:r>
        <w:t>によって解析方法が異なる場合があります。</w:t>
      </w:r>
    </w:p>
    <w:p>
      <w:pPr>
        <w:numPr>
          <w:numId w:val="46"/>
        </w:numPr>
        <w:spacing w:before="0" w:after="0"/>
        <w:ind w:left="360" w:hanging="360"/>
      </w:pPr>
      <w:r>
        <w:rPr>
          <w:b w:val="on"/>
        </w:rPr>
        <w:t>日付ロケール</w:t>
      </w:r>
      <w:r>
        <w:t>: 日付文字列の解釈に使用する言語（例：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46"/>
        </w:numPr>
        <w:spacing w:before="0" w:after="0"/>
        <w:ind w:left="360" w:hanging="360"/>
      </w:pPr>
      <w:r>
        <w:rPr>
          <w:b w:val="on"/>
        </w:rPr>
        <w:t>タイムゾーン</w:t>
      </w:r>
      <w:r>
        <w:t>: 一覧からタイムゾーンを選択。API経由でロガーを設定する場合は、</w:t>
      </w:r>
      <w:r>
        <w:rPr>
          <w:b w:val="on"/>
        </w:rPr>
        <w:t>KST</w:t>
      </w:r>
      <w:r>
        <w:t>や</w:t>
      </w:r>
      <w:r>
        <w:rPr>
          <w:b w:val="on"/>
        </w:rPr>
        <w:t>Asia/Seoul</w:t>
      </w:r>
      <w:r>
        <w:t>などの形式で指定します。</w:t>
      </w:r>
    </w:p>
    <w:p>
      <w:pPr>
        <w:numPr>
          <w:numId w:val="46"/>
        </w:numPr>
        <w:spacing w:before="0" w:after="0"/>
        <w:ind w:left="360" w:hanging="360"/>
      </w:pPr>
      <w:r>
        <w:rPr>
          <w:b w:val="on"/>
        </w:rPr>
        <w:t>開始正規表現</w:t>
      </w:r>
      <w:r>
        <w:t>: ログレコードの開始を判定する正規表現。1レコードが複数行にまたがる場合に有効です。未指定の場合、改行文字がログの区切りとなります。</w:t>
      </w:r>
    </w:p>
    <w:p>
      <w:pPr>
        <w:numPr>
          <w:numId w:val="46"/>
        </w:numPr>
        <w:spacing w:before="0" w:after="0"/>
        <w:ind w:left="360" w:hanging="360"/>
      </w:pPr>
      <w:r>
        <w:rPr>
          <w:b w:val="on"/>
        </w:rPr>
        <w:t>終了正規表現</w:t>
      </w:r>
      <w:r>
        <w:t>: ログレコードの終了を判定する正規表現。1レコードが複数行にまたがる場合に有効です。未指定の場合、改行文字がログの区切りとなります。</w:t>
      </w:r>
    </w:p>
    <w:p>
      <w:pPr>
        <w:numPr>
          <w:numId w:val="46"/>
        </w:numPr>
        <w:spacing w:before="0" w:after="0"/>
        <w:ind w:left="360" w:hanging="360"/>
      </w:pPr>
      <w:r>
        <w:rPr>
          <w:b w:val="on"/>
        </w:rPr>
        <w:t>文字コード</w:t>
      </w:r>
      <w:r>
        <w:t>: ファイルに適用する文字エンコーディング（デフォルト：</w:t>
      </w:r>
      <w:r>
        <w:rPr>
          <w:rStyle w:val="af4"/>
        </w:rPr>
        <w:t>utf-8</w:t>
      </w:r>
      <w:r>
        <w:t>）。</w:t>
      </w:r>
    </w:p>
    <w:p>
      <w:pPr>
        <w:numPr>
          <w:numId w:val="46"/>
        </w:numPr>
        <w:spacing w:before="0" w:after="0"/>
        <w:ind w:left="360" w:hanging="360"/>
      </w:pPr>
      <w:r>
        <w:rPr>
          <w:b w:val="on"/>
        </w:rPr>
        <w:t>ファイル名タグ</w:t>
      </w:r>
      <w:r>
        <w:t>: 収集したファイル名を格納するフィールド名。</w:t>
      </w:r>
    </w:p>
    <w:p>
      <w:pPr>
        <w:numPr>
          <w:numId w:val="46"/>
        </w:numPr>
        <w:spacing w:before="0" w:after="0"/>
        <w:ind w:left="360" w:hanging="360"/>
      </w:pPr>
      <w:r>
        <w:rPr>
          <w:b w:val="on"/>
        </w:rPr>
        <w:t>パスタグ</w:t>
      </w:r>
      <w:r>
        <w:t>: 収集したファイルのディレクトリパスを格納するフィールド名。</w:t>
      </w:r>
    </w:p>
    <w:p>
      <w:pPr>
        <w:numPr>
          <w:numId w:val="46"/>
        </w:numPr>
        <w:spacing w:before="0" w:after="0"/>
        <w:ind w:left="360" w:hanging="360"/>
      </w:pPr>
      <w:r>
        <w:rPr>
          <w:b w:val="on"/>
        </w:rPr>
        <w:t>ディレクトリ日付フォーマット</w:t>
      </w:r>
      <w:r>
        <w:t>: ディレクトリパスから日付文字列を抽出する正規表現。パスに日付が含まれる場合（例：</w:t>
      </w:r>
      <w:r>
        <w:rPr>
          <w:rStyle w:val="af4"/>
        </w:rPr>
        <w:t>/var/log/foo/2022-11-02</w:t>
      </w:r>
      <w:r>
        <w:t>）、この情報でファイルの収集日を決定します。</w:t>
      </w:r>
    </w:p>
    <w:p>
      <w:pPr>
        <w:numPr>
          <w:numId w:val="46"/>
        </w:numPr>
        <w:spacing w:before="0" w:after="0"/>
        <w:ind w:left="360" w:hanging="360"/>
      </w:pPr>
      <w:r>
        <w:rPr>
          <w:b w:val="on"/>
        </w:rPr>
        <w:t>スキャン日数</w:t>
      </w:r>
      <w:r>
        <w:t>: 監視期間（日数）。ファイルパスから日付を抽出後、指定範囲内の日付のファイルのみ収集します（デフォルト：0（制限なし）；日付に関係なくすべての一致ファイルを収集）。</w:t>
      </w:r>
    </w:p>
    <w:p>
      <w:pPr>
        <w:numPr>
          <w:numId w:val="46"/>
        </w:numPr>
        <w:spacing w:before="0" w:after="0"/>
        <w:ind w:left="360" w:hanging="360"/>
      </w:pPr>
      <w:r>
        <w:rPr>
          <w:b w:val="on"/>
        </w:rPr>
        <w:t>EOFフラッシュ</w:t>
      </w:r>
      <w:r>
        <w:t>: ログレコードの終了が特定できない場合でも、ファイルの終端に到達した際にログを収集するかどうかを決定するブール値（デフォルト：</w:t>
      </w:r>
      <w:r>
        <w:rPr>
          <w:rStyle w:val="af4"/>
        </w:rPr>
        <w:t>false</w:t>
      </w:r>
      <w:r>
        <w:t>）。</w:t>
      </w:r>
    </w:p>
    <w:p>
      <w:pPr>
        <w:numPr>
          <w:numId w:val="46"/>
        </w:numPr>
        <w:spacing w:before="0" w:after="0"/>
        <w:ind w:left="360" w:hanging="360"/>
      </w:pPr>
      <w:r>
        <w:rPr>
          <w:b w:val="on"/>
        </w:rPr>
        <w:t>行区切り文字</w:t>
      </w:r>
      <w:r>
        <w:t>: 改行を示すUnicode文字（例：</w:t>
      </w:r>
      <w:r>
        <w:rPr>
          <w:rStyle w:val="af4"/>
        </w:rPr>
        <w:t>LF</w:t>
      </w:r>
      <w:r>
        <w:t>の場合は</w:t>
      </w:r>
      <w:r>
        <w:rPr>
          <w:rStyle w:val="af4"/>
        </w:rPr>
        <w:t>\u000A</w:t>
      </w:r>
      <w:r>
        <w:t>）（未指定時のデフォルト：</w:t>
      </w:r>
      <w:r>
        <w:rPr>
          <w:rStyle w:val="af4"/>
        </w:rPr>
        <w:t>\u000A</w:t>
      </w:r>
      <w:r>
        <w:t>）。Unicode検索については</w:t>
      </w:r>
      <w:hyperlink r:id="rId50">
        <w:r>
          <w:rPr>
            <w:rStyle w:val="a6"/>
          </w:rPr>
          <w:t>SYMBL</w:t>
        </w:r>
      </w:hyperlink>
      <w:r>
        <w:t>を参照してください。</w:t>
      </w:r>
    </w:p>
    <w:p>
      <w:pPr>
        <w:pStyle w:val="a7"/>
      </w:pPr>
      <w:r>
        <w:t>SFTPローテーションログファイル</w:t>
      </w:r>
    </w:p>
    <w:p>
      <w:r>
        <w:t>SFTP経由でネットワークホストに接続し、定期的にローテーションされるログファイルを収集します。</w:t>
      </w:r>
    </w:p>
    <w:p>
      <w:pPr>
        <w:pStyle w:val="af1"/>
      </w:pPr>
      <w:r>
        <w:t>UnixやLinuxサーバーでは、ログファイルが定期的にリネームされバックアップされ、新しいログファイルが作成されます。これらはローテーションログと呼ばれます。</w:t>
      </w:r>
    </w:p>
    <w:p>
      <w:r>
        <w:drawing>
          <wp:inline distT="0" distR="0" distB="0" distL="0">
            <wp:extent cx="5715000" cy="42672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51"/>
                    <a:stretch>
                      <a:fillRect/>
                    </a:stretch>
                  </pic:blipFill>
                  <pic:spPr>
                    <a:xfrm>
                      <a:off x="0" y="0"/>
                      <a:ext cx="5715000" cy="4267200"/>
                    </a:xfrm>
                    <a:prstGeom prst="rect">
                      <a:avLst/>
                    </a:prstGeom>
                  </pic:spPr>
                </pic:pic>
              </a:graphicData>
            </a:graphic>
          </wp:inline>
        </w:drawing>
      </w:r>
    </w:p>
    <w:p>
      <w:pPr>
        <w:numPr>
          <w:numId w:val="48"/>
        </w:numPr>
        <w:spacing w:before="0" w:after="0"/>
        <w:ind w:left="360" w:hanging="360"/>
      </w:pPr>
      <w:r>
        <w:rPr>
          <w:b w:val="on"/>
        </w:rPr>
        <w:t>SSHプロファイル</w:t>
      </w:r>
      <w:r>
        <w:t>: SFTP接続に必要な</w:t>
      </w:r>
      <w:hyperlink r:id="rId52">
        <w:r>
          <w:rPr>
            <w:rStyle w:val="a6"/>
          </w:rPr>
          <w:t>接続プロファイル</w:t>
        </w:r>
      </w:hyperlink>
      <w:r>
        <w:t>の名称。</w:t>
      </w:r>
    </w:p>
    <w:p>
      <w:pPr>
        <w:numPr>
          <w:numId w:val="48"/>
        </w:numPr>
        <w:spacing w:before="0" w:after="0"/>
        <w:ind w:left="360" w:hanging="360"/>
      </w:pPr>
      <w:r>
        <w:rPr>
          <w:b w:val="on"/>
        </w:rPr>
        <w:t>ファイルパス</w:t>
      </w:r>
      <w:r>
        <w:t>: 対象ログファイルの絶対パス（例：</w:t>
      </w:r>
      <w:r>
        <w:rPr>
          <w:rStyle w:val="af4"/>
        </w:rPr>
        <w:t>/var/log/secure</w:t>
      </w:r>
      <w:r>
        <w:t>）。</w:t>
      </w:r>
    </w:p>
    <w:p>
      <w:pPr>
        <w:numPr>
          <w:numId w:val="48"/>
        </w:numPr>
        <w:spacing w:before="0" w:after="0"/>
        <w:ind w:left="360" w:hanging="360"/>
      </w:pPr>
      <w:r>
        <w:rPr>
          <w:b w:val="on"/>
        </w:rPr>
        <w:t>文字コード</w:t>
      </w:r>
      <w:r>
        <w:t>: 解凍後のテキストファイルに適用する文字エンコーディング（デフォルト：</w:t>
      </w:r>
      <w:r>
        <w:rPr>
          <w:rStyle w:val="af4"/>
        </w:rPr>
        <w:t>utf-8</w:t>
      </w:r>
      <w:r>
        <w:t>）。</w:t>
      </w:r>
    </w:p>
    <w:p>
      <w:pPr>
        <w:numPr>
          <w:numId w:val="48"/>
        </w:numPr>
        <w:spacing w:before="0" w:after="0"/>
        <w:ind w:left="360" w:hanging="360"/>
      </w:pPr>
      <w:r>
        <w:rPr>
          <w:b w:val="on"/>
        </w:rPr>
        <w:t>日付パターン</w:t>
      </w:r>
      <w:r>
        <w:t>: ログエントリから日付・時刻を抽出するための正規表現。</w:t>
      </w:r>
    </w:p>
    <w:p>
      <w:pPr>
        <w:numPr>
          <w:numId w:val="49"/>
        </w:numPr>
        <w:spacing w:before="0" w:after="0"/>
        <w:ind w:left="720" w:hanging="360"/>
      </w:pPr>
      <w:r>
        <w:t>Apacheログの日付情報に対する正規表現例：</w:t>
      </w:r>
    </w:p>
    <w:p>
      <w:pPr>
        <w:pStyle w:val="ae"/>
        <w:numPr>
          <w:numId w:val="49"/>
        </w:numPr>
        <w:spacing w:before="0" w:after="0"/>
        <w:ind w:left="720" w:hanging="360"/>
      </w:pPr>
      <w:r>
        <w:t>\[(\d{2}/\S{3,10}/\d{4}:\d{2}:\d{2}:\d{2} \+\d{4})\]</w:t>
      </w:r>
    </w:p>
    <w:p>
      <w:pPr>
        <w:numPr>
          <w:numId w:val="49"/>
        </w:numPr>
        <w:spacing w:before="0" w:after="0"/>
        <w:ind w:left="720" w:hanging="360"/>
      </w:pPr>
      <w:r>
        <w:rPr>
          <w:b w:val="on"/>
        </w:rPr>
        <w:t>日付パターン</w:t>
      </w:r>
      <w:r>
        <w:t>は、括弧（</w:t>
      </w:r>
      <w:r>
        <w:rPr>
          <w:rStyle w:val="af4"/>
        </w:rPr>
        <w:t>( )</w:t>
      </w:r>
      <w:r>
        <w:t>）内で日付要素をグループ化し、単一の日付文字列として抽出します。この文字列を</w:t>
      </w:r>
      <w:r>
        <w:rPr>
          <w:b w:val="on"/>
        </w:rPr>
        <w:t>日付フォーマット</w:t>
      </w:r>
      <w:r>
        <w:t>および</w:t>
      </w:r>
      <w:r>
        <w:rPr>
          <w:b w:val="on"/>
        </w:rPr>
        <w:t>日付ロケール</w:t>
      </w:r>
      <w:r>
        <w:t>に基づき時刻として解析します。</w:t>
      </w:r>
    </w:p>
    <w:p>
      <w:pPr>
        <w:numPr>
          <w:numId w:val="48"/>
        </w:numPr>
        <w:spacing w:before="0" w:after="0"/>
        <w:ind w:left="360" w:hanging="360"/>
      </w:pPr>
      <w:r>
        <w:rPr>
          <w:b w:val="on"/>
        </w:rPr>
        <w:t>日付フォーマット</w:t>
      </w:r>
      <w:r>
        <w:t>: 日付文字列を解析するパターン（例：</w:t>
      </w:r>
      <w:r>
        <w:rPr>
          <w:rStyle w:val="af4"/>
        </w:rPr>
        <w:t>yyyy-MM-dd HH:mm:ss</w:t>
      </w:r>
      <w:r>
        <w:t>）。</w:t>
      </w:r>
      <w:r>
        <w:rPr>
          <w:b w:val="on"/>
        </w:rPr>
        <w:t>日付ロケール</w:t>
      </w:r>
      <w:r>
        <w:t>によって解析方法が異なる場合があります。</w:t>
      </w:r>
    </w:p>
    <w:p>
      <w:pPr>
        <w:numPr>
          <w:numId w:val="48"/>
        </w:numPr>
        <w:spacing w:before="0" w:after="0"/>
        <w:ind w:left="360" w:hanging="360"/>
      </w:pPr>
      <w:r>
        <w:rPr>
          <w:b w:val="on"/>
        </w:rPr>
        <w:t>日付ロケール</w:t>
      </w:r>
      <w:r>
        <w:t>: 日付文字列の解釈に使用する言語（例：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48"/>
        </w:numPr>
        <w:spacing w:before="0" w:after="0"/>
        <w:ind w:left="360" w:hanging="360"/>
      </w:pPr>
      <w:r>
        <w:rPr>
          <w:b w:val="on"/>
        </w:rPr>
        <w:t>タイムゾーン</w:t>
      </w:r>
      <w:r>
        <w:t>: 一覧からタイムゾーンを選択。API経由でロガーを設定する場合は、</w:t>
      </w:r>
      <w:r>
        <w:rPr>
          <w:b w:val="on"/>
        </w:rPr>
        <w:t>KST</w:t>
      </w:r>
      <w:r>
        <w:t>や</w:t>
      </w:r>
      <w:r>
        <w:rPr>
          <w:b w:val="on"/>
        </w:rPr>
        <w:t>Asia/Seoul</w:t>
      </w:r>
      <w:r>
        <w:t>などの形式で指定します。</w:t>
      </w:r>
    </w:p>
    <w:p>
      <w:pPr>
        <w:numPr>
          <w:numId w:val="48"/>
        </w:numPr>
        <w:spacing w:before="0" w:after="0"/>
        <w:ind w:left="360" w:hanging="360"/>
      </w:pPr>
      <w:r>
        <w:rPr>
          <w:b w:val="on"/>
        </w:rPr>
        <w:t>開始正規表現</w:t>
      </w:r>
      <w:r>
        <w:t>: ログレコードの開始を判定する正規表現。1レコードが複数行にまたがる場合に有効です。未指定の場合、改行文字がログの区切りとなります。</w:t>
      </w:r>
    </w:p>
    <w:p>
      <w:pPr>
        <w:numPr>
          <w:numId w:val="48"/>
        </w:numPr>
        <w:spacing w:before="0" w:after="0"/>
        <w:ind w:left="360" w:hanging="360"/>
      </w:pPr>
      <w:r>
        <w:rPr>
          <w:b w:val="on"/>
        </w:rPr>
        <w:t>終了正規表現</w:t>
      </w:r>
      <w:r>
        <w:t>: ログレコードの終了を判定する正規表現。1レコードが複数行にまたがる場合に有効です。未指定の場合、改行文字がログの区切りとなります。</w:t>
      </w:r>
    </w:p>
    <w:p>
      <w:pPr>
        <w:numPr>
          <w:numId w:val="48"/>
        </w:numPr>
        <w:spacing w:before="0" w:after="0"/>
        <w:ind w:left="360" w:hanging="360"/>
      </w:pPr>
      <w:r>
        <w:rPr>
          <w:b w:val="on"/>
        </w:rPr>
        <w:t>EOFフラッシュ</w:t>
      </w:r>
      <w:r>
        <w:t>: ログレコードの終了が特定できない場合でも、ファイルの終端に到達した際にログを収集するかどうかを決定するブール値（デフォルト：</w:t>
      </w:r>
      <w:r>
        <w:rPr>
          <w:rStyle w:val="af4"/>
        </w:rPr>
        <w:t>false</w:t>
      </w:r>
      <w:r>
        <w:t>）。</w:t>
      </w:r>
    </w:p>
    <w:p>
      <w:pPr>
        <w:numPr>
          <w:numId w:val="48"/>
        </w:numPr>
        <w:spacing w:before="0" w:after="0"/>
        <w:ind w:left="360" w:hanging="360"/>
      </w:pPr>
      <w:r>
        <w:rPr>
          <w:b w:val="on"/>
        </w:rPr>
        <w:t>行区切り文字</w:t>
      </w:r>
      <w:r>
        <w:t>: 改行を示すUnicode文字（例：</w:t>
      </w:r>
      <w:r>
        <w:rPr>
          <w:rStyle w:val="af4"/>
        </w:rPr>
        <w:t>LF</w:t>
      </w:r>
      <w:r>
        <w:t>の場合は</w:t>
      </w:r>
      <w:r>
        <w:rPr>
          <w:rStyle w:val="af4"/>
        </w:rPr>
        <w:t>\u000A</w:t>
      </w:r>
      <w:r>
        <w:t>）（未指定時のデフォルト：</w:t>
      </w:r>
      <w:r>
        <w:rPr>
          <w:rStyle w:val="af4"/>
        </w:rPr>
        <w:t>\u000A</w:t>
      </w:r>
      <w:r>
        <w:t>）。Unicode検索については</w:t>
      </w:r>
      <w:hyperlink r:id="rId53">
        <w:r>
          <w:rPr>
            <w:rStyle w:val="a6"/>
          </w:rPr>
          <w:t>SYMBL</w:t>
        </w:r>
      </w:hyperlink>
      <w:r>
        <w:t>を参照してください。</w:t>
      </w:r>
    </w:p>
    <w:p>
      <w:pPr>
        <w:pStyle w:val="a7"/>
      </w:pPr>
      <w:r>
        <w:t>SFTPマルチローテーションログファイル</w:t>
      </w:r>
    </w:p>
    <w:p>
      <w:r>
        <w:t>SFTP経由でネットワークホストに接続し、複数ディレクトリにバックアップされる定期ローテーションログファイルを収集します。</w:t>
      </w:r>
    </w:p>
    <w:p>
      <w:r>
        <w:drawing>
          <wp:inline distT="0" distR="0" distB="0" distL="0">
            <wp:extent cx="5715000" cy="51689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54"/>
                    <a:stretch>
                      <a:fillRect/>
                    </a:stretch>
                  </pic:blipFill>
                  <pic:spPr>
                    <a:xfrm>
                      <a:off x="0" y="0"/>
                      <a:ext cx="5715000" cy="5168900"/>
                    </a:xfrm>
                    <a:prstGeom prst="rect">
                      <a:avLst/>
                    </a:prstGeom>
                  </pic:spPr>
                </pic:pic>
              </a:graphicData>
            </a:graphic>
          </wp:inline>
        </w:drawing>
      </w:r>
    </w:p>
    <w:p>
      <w:pPr>
        <w:numPr>
          <w:numId w:val="50"/>
        </w:numPr>
        <w:spacing w:before="0" w:after="0"/>
        <w:ind w:left="360" w:hanging="360"/>
      </w:pPr>
      <w:r>
        <w:rPr>
          <w:b w:val="on"/>
        </w:rPr>
        <w:t>SSHプロファイル</w:t>
      </w:r>
      <w:r>
        <w:t>: SFTP接続に必要な</w:t>
      </w:r>
      <w:hyperlink r:id="rId55">
        <w:r>
          <w:rPr>
            <w:rStyle w:val="a6"/>
          </w:rPr>
          <w:t>接続プロファイル</w:t>
        </w:r>
      </w:hyperlink>
      <w:r>
        <w:t>の名称。</w:t>
      </w:r>
    </w:p>
    <w:p>
      <w:pPr>
        <w:numPr>
          <w:numId w:val="50"/>
        </w:numPr>
        <w:spacing w:before="0" w:after="0"/>
        <w:ind w:left="360" w:hanging="360"/>
      </w:pPr>
      <w:r>
        <w:rPr>
          <w:b w:val="on"/>
        </w:rPr>
        <w:t>ディレクトリパス</w:t>
      </w:r>
      <w:r>
        <w:t>: 対象ディレクトリの絶対パス（例：</w:t>
      </w:r>
      <w:r>
        <w:rPr>
          <w:rStyle w:val="af4"/>
        </w:rPr>
        <w:t>/var/log/foo</w:t>
      </w:r>
      <w:r>
        <w:t>）。</w:t>
      </w:r>
    </w:p>
    <w:p>
      <w:pPr>
        <w:numPr>
          <w:numId w:val="50"/>
        </w:numPr>
        <w:spacing w:before="0" w:after="0"/>
        <w:ind w:left="360" w:hanging="360"/>
      </w:pPr>
      <w:r>
        <w:rPr>
          <w:b w:val="on"/>
        </w:rPr>
        <w:t>ファイル名パターン</w:t>
      </w:r>
      <w:r>
        <w:t>: 収集対象ファイル名のパターンを定義する正規表現（例：</w:t>
      </w:r>
      <w:r>
        <w:rPr>
          <w:rStyle w:val="af4"/>
        </w:rPr>
        <w:t>bar*.gz</w:t>
      </w:r>
      <w:r>
        <w:t>）。</w:t>
      </w:r>
    </w:p>
    <w:p>
      <w:pPr>
        <w:numPr>
          <w:numId w:val="50"/>
        </w:numPr>
        <w:spacing w:before="0" w:after="0"/>
        <w:ind w:left="360" w:hanging="360"/>
      </w:pPr>
      <w:r>
        <w:rPr>
          <w:b w:val="on"/>
        </w:rPr>
        <w:t>文字コード</w:t>
      </w:r>
      <w:r>
        <w:t>: ファイルに適用する文字エンコーディング（デフォルト：</w:t>
      </w:r>
      <w:r>
        <w:rPr>
          <w:rStyle w:val="af4"/>
        </w:rPr>
        <w:t>utf-8</w:t>
      </w:r>
      <w:r>
        <w:t>）。</w:t>
      </w:r>
    </w:p>
    <w:p>
      <w:pPr>
        <w:numPr>
          <w:numId w:val="50"/>
        </w:numPr>
        <w:spacing w:before="0" w:after="0"/>
        <w:ind w:left="360" w:hanging="360"/>
      </w:pPr>
      <w:r>
        <w:rPr>
          <w:b w:val="on"/>
        </w:rPr>
        <w:t>日付パターン</w:t>
      </w:r>
      <w:r>
        <w:t>: ログエントリから日付・時刻を抽出するための正規表現。</w:t>
      </w:r>
    </w:p>
    <w:p>
      <w:pPr>
        <w:numPr>
          <w:numId w:val="51"/>
        </w:numPr>
        <w:spacing w:before="0" w:after="0"/>
        <w:ind w:left="720" w:hanging="360"/>
      </w:pPr>
      <w:r>
        <w:t>Apacheログの日付情報に対する正規表現例：</w:t>
      </w:r>
    </w:p>
    <w:p>
      <w:pPr>
        <w:pStyle w:val="ae"/>
        <w:numPr>
          <w:numId w:val="51"/>
        </w:numPr>
        <w:spacing w:before="0" w:after="0"/>
        <w:ind w:left="720" w:hanging="360"/>
      </w:pPr>
      <w:r>
        <w:t>\[(\d{2}/\S{3,10}/\d{4}:\d{2}:\d{2}:\d{2} \+\d{4})\]</w:t>
      </w:r>
    </w:p>
    <w:p>
      <w:pPr>
        <w:numPr>
          <w:numId w:val="51"/>
        </w:numPr>
        <w:spacing w:before="0" w:after="0"/>
        <w:ind w:left="720" w:hanging="360"/>
      </w:pPr>
      <w:r>
        <w:rPr>
          <w:b w:val="on"/>
        </w:rPr>
        <w:t>日付パターン</w:t>
      </w:r>
      <w:r>
        <w:t>は、括弧（</w:t>
      </w:r>
      <w:r>
        <w:rPr>
          <w:rStyle w:val="af4"/>
        </w:rPr>
        <w:t>( )</w:t>
      </w:r>
      <w:r>
        <w:t>）内で日付要素をグループ化し、単一の日付文字列として抽出します。この文字列を</w:t>
      </w:r>
      <w:r>
        <w:rPr>
          <w:b w:val="on"/>
        </w:rPr>
        <w:t>日付フォーマット</w:t>
      </w:r>
      <w:r>
        <w:t>および</w:t>
      </w:r>
      <w:r>
        <w:rPr>
          <w:b w:val="on"/>
        </w:rPr>
        <w:t>日付ロケール</w:t>
      </w:r>
      <w:r>
        <w:t>に基づき時刻として解析します。</w:t>
      </w:r>
    </w:p>
    <w:p>
      <w:pPr>
        <w:numPr>
          <w:numId w:val="50"/>
        </w:numPr>
        <w:spacing w:before="0" w:after="0"/>
        <w:ind w:left="360" w:hanging="360"/>
      </w:pPr>
      <w:r>
        <w:rPr>
          <w:b w:val="on"/>
        </w:rPr>
        <w:t>日付フォーマット</w:t>
      </w:r>
      <w:r>
        <w:t>: 日付文字列を解析するパターン（例：</w:t>
      </w:r>
      <w:r>
        <w:rPr>
          <w:rStyle w:val="af4"/>
        </w:rPr>
        <w:t>yyyy-MM-dd HH:mm:ss</w:t>
      </w:r>
      <w:r>
        <w:t>）。</w:t>
      </w:r>
      <w:r>
        <w:rPr>
          <w:b w:val="on"/>
        </w:rPr>
        <w:t>日付ロケール</w:t>
      </w:r>
      <w:r>
        <w:t>によって解析方法が異なる場合があります。</w:t>
      </w:r>
    </w:p>
    <w:p>
      <w:pPr>
        <w:numPr>
          <w:numId w:val="50"/>
        </w:numPr>
        <w:spacing w:before="0" w:after="0"/>
        <w:ind w:left="360" w:hanging="360"/>
      </w:pPr>
      <w:r>
        <w:rPr>
          <w:b w:val="on"/>
        </w:rPr>
        <w:t>日付ロケール</w:t>
      </w:r>
      <w:r>
        <w:t>: 日付文字列の解釈に使用する言語（例：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50"/>
        </w:numPr>
        <w:spacing w:before="0" w:after="0"/>
        <w:ind w:left="360" w:hanging="360"/>
      </w:pPr>
      <w:r>
        <w:rPr>
          <w:b w:val="on"/>
        </w:rPr>
        <w:t>タイムゾーン</w:t>
      </w:r>
      <w:r>
        <w:t>: 一覧からタイムゾーンを選択。API経由でロガーを設定する場合は、</w:t>
      </w:r>
      <w:r>
        <w:rPr>
          <w:b w:val="on"/>
        </w:rPr>
        <w:t>KST</w:t>
      </w:r>
      <w:r>
        <w:t>や</w:t>
      </w:r>
      <w:r>
        <w:rPr>
          <w:b w:val="on"/>
        </w:rPr>
        <w:t>Asia/Seoul</w:t>
      </w:r>
      <w:r>
        <w:t>などの形式で指定します。</w:t>
      </w:r>
    </w:p>
    <w:p>
      <w:pPr>
        <w:numPr>
          <w:numId w:val="50"/>
        </w:numPr>
        <w:spacing w:before="0" w:after="0"/>
        <w:ind w:left="360" w:hanging="360"/>
      </w:pPr>
      <w:r>
        <w:rPr>
          <w:b w:val="on"/>
        </w:rPr>
        <w:t>開始正規表現</w:t>
      </w:r>
      <w:r>
        <w:t>: ログレコードの開始を判定する正規表現。1レコードが複数行にまたがる場合に有効です。未指定の場合、改行文字がログの区切りとなります。</w:t>
      </w:r>
    </w:p>
    <w:p>
      <w:pPr>
        <w:numPr>
          <w:numId w:val="50"/>
        </w:numPr>
        <w:spacing w:before="0" w:after="0"/>
        <w:ind w:left="360" w:hanging="360"/>
      </w:pPr>
      <w:r>
        <w:rPr>
          <w:b w:val="on"/>
        </w:rPr>
        <w:t>終了正規表現</w:t>
      </w:r>
      <w:r>
        <w:t>: ログレコードの終了を判定する正規表現。1レコードが複数行にまたがる場合に有効です。未指定の場合、改行文字がログの区切りとなります。</w:t>
      </w:r>
    </w:p>
    <w:p>
      <w:pPr>
        <w:numPr>
          <w:numId w:val="50"/>
        </w:numPr>
        <w:spacing w:before="0" w:after="0"/>
        <w:ind w:left="360" w:hanging="360"/>
      </w:pPr>
      <w:r>
        <w:rPr>
          <w:b w:val="on"/>
        </w:rPr>
        <w:t>ファイル名タグ</w:t>
      </w:r>
      <w:r>
        <w:t>: 収集したファイル名を格納するフィールド名。</w:t>
      </w:r>
    </w:p>
    <w:p>
      <w:pPr>
        <w:numPr>
          <w:numId w:val="50"/>
        </w:numPr>
        <w:spacing w:before="0" w:after="0"/>
        <w:ind w:left="360" w:hanging="360"/>
      </w:pPr>
      <w:r>
        <w:rPr>
          <w:b w:val="on"/>
        </w:rPr>
        <w:t>EOFフラッシュ</w:t>
      </w:r>
      <w:r>
        <w:t>: ログレコードの終了が特定できない場合でも、ファイルの終端に到達した際にログを収集するかどうかを決定するブール値（デフォルト：</w:t>
      </w:r>
      <w:r>
        <w:rPr>
          <w:rStyle w:val="af4"/>
        </w:rPr>
        <w:t>false</w:t>
      </w:r>
      <w:r>
        <w:t>）。</w:t>
      </w:r>
    </w:p>
    <w:p>
      <w:pPr>
        <w:numPr>
          <w:numId w:val="50"/>
        </w:numPr>
        <w:spacing w:before="0" w:after="0"/>
        <w:ind w:left="360" w:hanging="360"/>
      </w:pPr>
      <w:r>
        <w:rPr>
          <w:b w:val="on"/>
        </w:rPr>
        <w:t>行区切り文字</w:t>
      </w:r>
      <w:r>
        <w:t>: 改行を示すUnicode文字（例：</w:t>
      </w:r>
      <w:r>
        <w:rPr>
          <w:rStyle w:val="af4"/>
        </w:rPr>
        <w:t>LF</w:t>
      </w:r>
      <w:r>
        <w:t>の場合は</w:t>
      </w:r>
      <w:r>
        <w:rPr>
          <w:rStyle w:val="af4"/>
        </w:rPr>
        <w:t>\u000A</w:t>
      </w:r>
      <w:r>
        <w:t>）（未指定時のデフォルト：</w:t>
      </w:r>
      <w:r>
        <w:rPr>
          <w:rStyle w:val="af4"/>
        </w:rPr>
        <w:t>\u000A</w:t>
      </w:r>
      <w:r>
        <w:t>）。Unicode検索については</w:t>
      </w:r>
      <w:hyperlink r:id="rId56">
        <w:r>
          <w:rPr>
            <w:rStyle w:val="a6"/>
          </w:rPr>
          <w:t>SYMBL</w:t>
        </w:r>
      </w:hyperlink>
      <w:r>
        <w:t>を参照してください。</w:t>
      </w:r>
    </w:p>
    <w:p>
      <w:pPr>
        <w:pStyle w:val="a7"/>
      </w:pPr>
      <w:r>
        <w:t>SFTP日次ロールディレクトリウォッチャー</w:t>
      </w:r>
    </w:p>
    <w:p>
      <w:r>
        <w:t>SFTP経由でネットワークホストに接続し、日次で作成されるディレクトリを巡回して、指定したファイル名パターンに一致するすべてのログファイルを収集します。</w:t>
      </w:r>
    </w:p>
    <w:p>
      <w:r>
        <w:drawing>
          <wp:inline distT="0" distR="0" distB="0" distL="0">
            <wp:extent cx="5715000" cy="68961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57"/>
                    <a:stretch>
                      <a:fillRect/>
                    </a:stretch>
                  </pic:blipFill>
                  <pic:spPr>
                    <a:xfrm>
                      <a:off x="0" y="0"/>
                      <a:ext cx="5715000" cy="6896100"/>
                    </a:xfrm>
                    <a:prstGeom prst="rect">
                      <a:avLst/>
                    </a:prstGeom>
                  </pic:spPr>
                </pic:pic>
              </a:graphicData>
            </a:graphic>
          </wp:inline>
        </w:drawing>
      </w:r>
    </w:p>
    <w:p>
      <w:pPr>
        <w:numPr>
          <w:numId w:val="52"/>
        </w:numPr>
        <w:spacing w:before="0" w:after="0"/>
        <w:ind w:left="360" w:hanging="360"/>
      </w:pPr>
      <w:r>
        <w:rPr>
          <w:b w:val="on"/>
        </w:rPr>
        <w:t>SSHプロファイル</w:t>
      </w:r>
      <w:r>
        <w:t>: SFTP接続に必要な</w:t>
      </w:r>
      <w:hyperlink r:id="rId58">
        <w:r>
          <w:rPr>
            <w:rStyle w:val="a6"/>
          </w:rPr>
          <w:t>接続プロファイル</w:t>
        </w:r>
      </w:hyperlink>
      <w:r>
        <w:t>の名称。</w:t>
      </w:r>
    </w:p>
    <w:p>
      <w:pPr>
        <w:numPr>
          <w:numId w:val="52"/>
        </w:numPr>
        <w:spacing w:before="0" w:after="0"/>
        <w:ind w:left="360" w:hanging="360"/>
      </w:pPr>
      <w:r>
        <w:rPr>
          <w:b w:val="on"/>
        </w:rPr>
        <w:t>監視期間</w:t>
      </w:r>
      <w:r>
        <w:t>: ファイル変更をリアルタイムで監視する期間（デフォルト：0 — 0を設定するとリアルタイム収集は無効）。</w:t>
      </w:r>
    </w:p>
    <w:p>
      <w:pPr>
        <w:numPr>
          <w:numId w:val="52"/>
        </w:numPr>
        <w:spacing w:before="0" w:after="0"/>
        <w:ind w:left="360" w:hanging="360"/>
      </w:pPr>
      <w:r>
        <w:rPr>
          <w:b w:val="on"/>
        </w:rPr>
        <w:t>ディレクトリパス</w:t>
      </w:r>
      <w:r>
        <w:t>: 対象ディレクトリの絶対パス（例：</w:t>
      </w:r>
      <w:r>
        <w:rPr>
          <w:rStyle w:val="af4"/>
        </w:rPr>
        <w:t>/var/log/foo</w:t>
      </w:r>
      <w:r>
        <w:t>）。</w:t>
      </w:r>
    </w:p>
    <w:p>
      <w:pPr>
        <w:numPr>
          <w:numId w:val="52"/>
        </w:numPr>
        <w:spacing w:before="0" w:after="0"/>
        <w:ind w:left="360" w:hanging="360"/>
      </w:pPr>
      <w:r>
        <w:rPr>
          <w:b w:val="on"/>
        </w:rPr>
        <w:t>ファイル名パターン</w:t>
      </w:r>
      <w:r>
        <w:t>: 収集対象ファイル名のパターンを定義する正規表現（例：</w:t>
      </w:r>
      <w:r>
        <w:rPr>
          <w:rStyle w:val="af4"/>
        </w:rPr>
        <w:t>bar*.gz</w:t>
      </w:r>
      <w:r>
        <w:t>）。</w:t>
      </w:r>
    </w:p>
    <w:p>
      <w:pPr>
        <w:numPr>
          <w:numId w:val="52"/>
        </w:numPr>
        <w:spacing w:before="0" w:after="0"/>
        <w:ind w:left="360" w:hanging="360"/>
      </w:pPr>
      <w:r>
        <w:rPr>
          <w:b w:val="on"/>
        </w:rPr>
        <w:t>パス日付フォーマット</w:t>
      </w:r>
      <w:r>
        <w:t>: ディレクトリパス文字列から日付文字列を抽出する正規表現（例：</w:t>
      </w:r>
      <w:r>
        <w:rPr>
          <w:rStyle w:val="af4"/>
        </w:rPr>
        <w:t>/var/log/foo/2022-11-02</w:t>
      </w:r>
      <w:r>
        <w:t>）。</w:t>
      </w:r>
    </w:p>
    <w:p>
      <w:pPr>
        <w:numPr>
          <w:numId w:val="52"/>
        </w:numPr>
        <w:spacing w:before="0" w:after="0"/>
        <w:ind w:left="360" w:hanging="360"/>
      </w:pPr>
      <w:r>
        <w:rPr>
          <w:b w:val="on"/>
        </w:rPr>
        <w:t>ディレクトリ日付フォーマット</w:t>
      </w:r>
      <w:r>
        <w:t>: ディレクトリパスから日付文字列を解析するフォーマット（デフォルト：</w:t>
      </w:r>
      <w:r>
        <w:rPr>
          <w:rStyle w:val="af4"/>
        </w:rPr>
        <w:t>yyyyMMdd</w:t>
      </w:r>
      <w:r>
        <w:t>）。</w:t>
      </w:r>
    </w:p>
    <w:p>
      <w:pPr>
        <w:numPr>
          <w:numId w:val="52"/>
        </w:numPr>
        <w:spacing w:before="0" w:after="0"/>
        <w:ind w:left="360" w:hanging="360"/>
      </w:pPr>
      <w:r>
        <w:rPr>
          <w:b w:val="on"/>
        </w:rPr>
        <w:t>ディレクトリ日付使用</w:t>
      </w:r>
      <w:r>
        <w:t>: ログ作成日の生成にディレクトリ日付フォーマットを使用するかどうか（デフォルト：</w:t>
      </w:r>
      <w:r>
        <w:rPr>
          <w:rStyle w:val="af4"/>
        </w:rPr>
        <w:t>false</w:t>
      </w:r>
      <w:r>
        <w:t>）。</w:t>
      </w:r>
    </w:p>
    <w:p>
      <w:pPr>
        <w:numPr>
          <w:numId w:val="52"/>
        </w:numPr>
        <w:spacing w:before="0" w:after="0"/>
        <w:ind w:left="360" w:hanging="360"/>
      </w:pPr>
      <w:r>
        <w:rPr>
          <w:b w:val="on"/>
        </w:rPr>
        <w:t>過去ログスキャン開始日</w:t>
      </w:r>
      <w:r>
        <w:t>: 過去ログ収集の開始日（</w:t>
      </w:r>
      <w:r>
        <w:rPr>
          <w:rStyle w:val="af4"/>
        </w:rPr>
        <w:t>yyyyMMdd</w:t>
      </w:r>
      <w:r>
        <w:t>形式）。空欄の場合、過去ログ収集は無効。</w:t>
      </w:r>
    </w:p>
    <w:p>
      <w:pPr>
        <w:numPr>
          <w:numId w:val="52"/>
        </w:numPr>
        <w:spacing w:before="0" w:after="0"/>
        <w:ind w:left="360" w:hanging="360"/>
      </w:pPr>
      <w:r>
        <w:rPr>
          <w:b w:val="on"/>
        </w:rPr>
        <w:t>過去ログスキャン終了日</w:t>
      </w:r>
      <w:r>
        <w:t>: 過去ログ収集の終了日（</w:t>
      </w:r>
      <w:r>
        <w:rPr>
          <w:rStyle w:val="af4"/>
        </w:rPr>
        <w:t>yyyyMMdd</w:t>
      </w:r>
      <w:r>
        <w:t>形式）。空欄の場合、過去ログ収集は無効。</w:t>
      </w:r>
    </w:p>
    <w:p>
      <w:pPr>
        <w:numPr>
          <w:numId w:val="52"/>
        </w:numPr>
        <w:spacing w:before="0" w:after="0"/>
        <w:ind w:left="360" w:hanging="360"/>
      </w:pPr>
      <w:r>
        <w:rPr>
          <w:b w:val="on"/>
        </w:rPr>
        <w:t>日付パターン</w:t>
      </w:r>
      <w:r>
        <w:t>: ログエントリから日付・時刻を抽出するための正規表現。</w:t>
      </w:r>
    </w:p>
    <w:p>
      <w:pPr>
        <w:numPr>
          <w:numId w:val="53"/>
        </w:numPr>
        <w:spacing w:before="0" w:after="0"/>
        <w:ind w:left="720" w:hanging="360"/>
      </w:pPr>
      <w:r>
        <w:t>Apacheログの日付情報に対する正規表現例：</w:t>
      </w:r>
    </w:p>
    <w:p>
      <w:pPr>
        <w:pStyle w:val="ae"/>
        <w:numPr>
          <w:numId w:val="53"/>
        </w:numPr>
        <w:spacing w:before="0" w:after="0"/>
        <w:ind w:left="720" w:hanging="360"/>
      </w:pPr>
      <w:r>
        <w:t>\[(\d{2}/\S{3,10}/\d{4}:\d{2}:\d{2}:\d{2} \+\d{4})\]</w:t>
      </w:r>
    </w:p>
    <w:p>
      <w:pPr>
        <w:numPr>
          <w:numId w:val="53"/>
        </w:numPr>
        <w:spacing w:before="0" w:after="0"/>
        <w:ind w:left="720" w:hanging="360"/>
      </w:pPr>
      <w:r>
        <w:rPr>
          <w:b w:val="on"/>
        </w:rPr>
        <w:t>日付パターン</w:t>
      </w:r>
      <w:r>
        <w:t>は、括弧（</w:t>
      </w:r>
      <w:r>
        <w:rPr>
          <w:rStyle w:val="af4"/>
        </w:rPr>
        <w:t>( )</w:t>
      </w:r>
      <w:r>
        <w:t>）内で日付要素をグループ化し、単一の日付文字列として抽出します。この文字列を</w:t>
      </w:r>
      <w:r>
        <w:rPr>
          <w:b w:val="on"/>
        </w:rPr>
        <w:t>日付フォーマット</w:t>
      </w:r>
      <w:r>
        <w:t>および</w:t>
      </w:r>
      <w:r>
        <w:rPr>
          <w:b w:val="on"/>
        </w:rPr>
        <w:t>日付ロケール</w:t>
      </w:r>
      <w:r>
        <w:t>に基づき時刻として解析します。</w:t>
      </w:r>
    </w:p>
    <w:p>
      <w:pPr>
        <w:numPr>
          <w:numId w:val="52"/>
        </w:numPr>
        <w:spacing w:before="0" w:after="0"/>
        <w:ind w:left="360" w:hanging="360"/>
      </w:pPr>
      <w:r>
        <w:rPr>
          <w:b w:val="on"/>
        </w:rPr>
        <w:t>日付フォーマット</w:t>
      </w:r>
      <w:r>
        <w:t>: 日付文字列を解析するパターン（例：</w:t>
      </w:r>
      <w:r>
        <w:rPr>
          <w:rStyle w:val="af4"/>
        </w:rPr>
        <w:t>yyyy-MM-dd HH:mm:ss</w:t>
      </w:r>
      <w:r>
        <w:t>）。</w:t>
      </w:r>
      <w:r>
        <w:rPr>
          <w:b w:val="on"/>
        </w:rPr>
        <w:t>日付ロケール</w:t>
      </w:r>
      <w:r>
        <w:t>によって解析方法が異なる場合があります。</w:t>
      </w:r>
    </w:p>
    <w:p>
      <w:pPr>
        <w:numPr>
          <w:numId w:val="52"/>
        </w:numPr>
        <w:spacing w:before="0" w:after="0"/>
        <w:ind w:left="360" w:hanging="360"/>
      </w:pPr>
      <w:r>
        <w:rPr>
          <w:b w:val="on"/>
        </w:rPr>
        <w:t>日付ロケール</w:t>
      </w:r>
      <w:r>
        <w:t>: 日付文字列の解釈に使用する言語（例：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52"/>
        </w:numPr>
        <w:spacing w:before="0" w:after="0"/>
        <w:ind w:left="360" w:hanging="360"/>
      </w:pPr>
      <w:r>
        <w:rPr>
          <w:b w:val="on"/>
        </w:rPr>
        <w:t>タイムゾーン</w:t>
      </w:r>
      <w:r>
        <w:t>: 一覧からタイムゾーンを選択。API経由でロガーを設定する場合は、</w:t>
      </w:r>
      <w:r>
        <w:rPr>
          <w:b w:val="on"/>
        </w:rPr>
        <w:t>KST</w:t>
      </w:r>
      <w:r>
        <w:t>や</w:t>
      </w:r>
      <w:r>
        <w:rPr>
          <w:b w:val="on"/>
        </w:rPr>
        <w:t>Asia/Seoul</w:t>
      </w:r>
      <w:r>
        <w:t>などの形式で指定します。</w:t>
      </w:r>
    </w:p>
    <w:p>
      <w:pPr>
        <w:numPr>
          <w:numId w:val="52"/>
        </w:numPr>
        <w:spacing w:before="0" w:after="0"/>
        <w:ind w:left="360" w:hanging="360"/>
      </w:pPr>
      <w:r>
        <w:rPr>
          <w:b w:val="on"/>
        </w:rPr>
        <w:t>開始正規表現</w:t>
      </w:r>
      <w:r>
        <w:t>: ログレコードの開始を判定する正規表現。1レコードが複数行にまたがる場合に有効です。未指定の場合、改行文字がログの区切りとなります。</w:t>
      </w:r>
    </w:p>
    <w:p>
      <w:pPr>
        <w:numPr>
          <w:numId w:val="52"/>
        </w:numPr>
        <w:spacing w:before="0" w:after="0"/>
        <w:ind w:left="360" w:hanging="360"/>
      </w:pPr>
      <w:r>
        <w:rPr>
          <w:b w:val="on"/>
        </w:rPr>
        <w:t>終了正規表現</w:t>
      </w:r>
      <w:r>
        <w:t>: ログレコードの終了を判定する正規表現。1レコードが複数行にまたがる場合に有効です。未指定の場合、改行文字がログの区切りとなります。</w:t>
      </w:r>
    </w:p>
    <w:p>
      <w:pPr>
        <w:numPr>
          <w:numId w:val="52"/>
        </w:numPr>
        <w:spacing w:before="0" w:after="0"/>
        <w:ind w:left="360" w:hanging="360"/>
      </w:pPr>
      <w:r>
        <w:rPr>
          <w:b w:val="on"/>
        </w:rPr>
        <w:t>文字コード</w:t>
      </w:r>
      <w:r>
        <w:t>: ファイルに適用する文字エンコーディング（デフォルト：</w:t>
      </w:r>
      <w:r>
        <w:rPr>
          <w:rStyle w:val="af4"/>
        </w:rPr>
        <w:t>utf-8</w:t>
      </w:r>
      <w:r>
        <w:t>）。</w:t>
      </w:r>
    </w:p>
    <w:p>
      <w:pPr>
        <w:numPr>
          <w:numId w:val="52"/>
        </w:numPr>
        <w:spacing w:before="0" w:after="0"/>
        <w:ind w:left="360" w:hanging="360"/>
      </w:pPr>
      <w:r>
        <w:rPr>
          <w:b w:val="on"/>
        </w:rPr>
        <w:t>ファイル名タグ</w:t>
      </w:r>
      <w:r>
        <w:t>: 収集したファイル名を格納するフィールド名。</w:t>
      </w:r>
    </w:p>
    <w:p>
      <w:pPr>
        <w:numPr>
          <w:numId w:val="52"/>
        </w:numPr>
        <w:spacing w:before="0" w:after="0"/>
        <w:ind w:left="360" w:hanging="360"/>
      </w:pPr>
      <w:r>
        <w:rPr>
          <w:b w:val="on"/>
        </w:rPr>
        <w:t>EOFフラッシュ</w:t>
      </w:r>
      <w:r>
        <w:t>: ログレコードの終了が特定できない場合でも、ファイルの終端に到達した際にログを収集するかどうかを決定するブール値（デフォルト：</w:t>
      </w:r>
      <w:r>
        <w:rPr>
          <w:rStyle w:val="af4"/>
        </w:rPr>
        <w:t>false</w:t>
      </w:r>
      <w:r>
        <w:t>）。</w:t>
      </w:r>
    </w:p>
    <w:p>
      <w:pPr>
        <w:numPr>
          <w:numId w:val="52"/>
        </w:numPr>
        <w:spacing w:before="0" w:after="0"/>
        <w:ind w:left="360" w:hanging="360"/>
      </w:pPr>
      <w:r>
        <w:rPr>
          <w:b w:val="on"/>
        </w:rPr>
        <w:t>行区切り文字</w:t>
      </w:r>
      <w:r>
        <w:t>: 改行を示すUnicode文字（例：</w:t>
      </w:r>
      <w:r>
        <w:rPr>
          <w:rStyle w:val="af4"/>
        </w:rPr>
        <w:t>LF</w:t>
      </w:r>
      <w:r>
        <w:t>の場合は</w:t>
      </w:r>
      <w:r>
        <w:rPr>
          <w:rStyle w:val="af4"/>
        </w:rPr>
        <w:t>\u000A</w:t>
      </w:r>
      <w:r>
        <w:t>）（未指定時のデフォルト：</w:t>
      </w:r>
      <w:r>
        <w:rPr>
          <w:rStyle w:val="af4"/>
        </w:rPr>
        <w:t>\u000A</w:t>
      </w:r>
      <w:r>
        <w:t>）。Unicode検索については</w:t>
      </w:r>
      <w:hyperlink r:id="rId59">
        <w:r>
          <w:rPr>
            <w:rStyle w:val="a6"/>
          </w:rPr>
          <w:t>SYMBL</w:t>
        </w:r>
      </w:hyperlink>
      <w:r>
        <w:t>を参照してください。</w:t>
      </w:r>
    </w:p>
    <w:p>
      <w:pPr>
        <w:pStyle w:val="a7"/>
      </w:pPr>
      <w:r>
        <w:t>SNMP GET</w:t>
      </w:r>
    </w:p>
    <w:p>
      <w:r>
        <w:t>SNMPエージェントに対して実行したSNMPクエリの結果を収集します。</w:t>
      </w:r>
    </w:p>
    <w:p>
      <w:r>
        <w:drawing>
          <wp:inline distT="0" distR="0" distB="0" distL="0">
            <wp:extent cx="5715000" cy="24003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60"/>
                    <a:stretch>
                      <a:fillRect/>
                    </a:stretch>
                  </pic:blipFill>
                  <pic:spPr>
                    <a:xfrm>
                      <a:off x="0" y="0"/>
                      <a:ext cx="5715000" cy="2400300"/>
                    </a:xfrm>
                    <a:prstGeom prst="rect">
                      <a:avLst/>
                    </a:prstGeom>
                  </pic:spPr>
                </pic:pic>
              </a:graphicData>
            </a:graphic>
          </wp:inline>
        </w:drawing>
      </w:r>
    </w:p>
    <w:p>
      <w:pPr>
        <w:numPr>
          <w:numId w:val="54"/>
        </w:numPr>
        <w:spacing w:before="0" w:after="0"/>
        <w:ind w:left="360" w:hanging="360"/>
      </w:pPr>
      <w:r>
        <w:rPr>
          <w:b w:val="on"/>
        </w:rPr>
        <w:t>SNMPバージョン</w:t>
      </w:r>
      <w:r>
        <w:t>: SNMPのバージョン（v1またはv2c）（デフォルト：なし）。</w:t>
      </w:r>
    </w:p>
    <w:p>
      <w:pPr>
        <w:numPr>
          <w:numId w:val="54"/>
        </w:numPr>
        <w:spacing w:before="0" w:after="0"/>
        <w:ind w:left="360" w:hanging="360"/>
      </w:pPr>
      <w:r>
        <w:rPr>
          <w:b w:val="on"/>
        </w:rPr>
        <w:t>IPアドレス</w:t>
      </w:r>
      <w:r>
        <w:t>: SNMPエージェントのホスト名またはIPアドレス（デフォルト：なし）。</w:t>
      </w:r>
    </w:p>
    <w:p>
      <w:pPr>
        <w:numPr>
          <w:numId w:val="54"/>
        </w:numPr>
        <w:spacing w:before="0" w:after="0"/>
        <w:ind w:left="360" w:hanging="360"/>
      </w:pPr>
      <w:r>
        <w:rPr>
          <w:b w:val="on"/>
        </w:rPr>
        <w:t>SNMPポート</w:t>
      </w:r>
      <w:r>
        <w:t>: SNMPクエリに使用するポート番号（デフォルト：161）。</w:t>
      </w:r>
    </w:p>
    <w:p>
      <w:pPr>
        <w:numPr>
          <w:numId w:val="54"/>
        </w:numPr>
        <w:spacing w:before="0" w:after="0"/>
        <w:ind w:left="360" w:hanging="360"/>
      </w:pPr>
      <w:r>
        <w:rPr>
          <w:b w:val="on"/>
        </w:rPr>
        <w:t>SNMPコミュニティ</w:t>
      </w:r>
      <w:r>
        <w:t>: エージェント認証用のSNMPコミュニティ文字列（例：</w:t>
      </w:r>
      <w:r>
        <w:rPr>
          <w:rStyle w:val="af4"/>
        </w:rPr>
        <w:t>public</w:t>
      </w:r>
      <w:r>
        <w:t>）。</w:t>
      </w:r>
    </w:p>
    <w:p>
      <w:pPr>
        <w:numPr>
          <w:numId w:val="54"/>
        </w:numPr>
        <w:spacing w:before="0" w:after="0"/>
        <w:ind w:left="360" w:hanging="360"/>
      </w:pPr>
      <w:r>
        <w:rPr>
          <w:b w:val="on"/>
        </w:rPr>
        <w:t>OIDマッピング</w:t>
      </w:r>
      <w:r>
        <w:t>: オブジェクトID（OID）と対応するフィールド名のペアをカンマ（,）区切りで指定。ログ収集時、各OIDが指定フィールド名にマッピングされ、その値とともに記録されます。</w:t>
      </w:r>
    </w:p>
    <w:p>
      <w:pPr>
        <w:numPr>
          <w:numId w:val="54"/>
        </w:numPr>
        <w:spacing w:before="0" w:after="0"/>
        <w:ind w:left="360" w:hanging="360"/>
      </w:pPr>
      <w:r>
        <w:rPr>
          <w:b w:val="on"/>
        </w:rPr>
        <w:t>クエリタイムアウト（秒）</w:t>
      </w:r>
      <w:r>
        <w:t>: クエリ応答の最大待機時間（秒）（デフォルト：5）。</w:t>
      </w:r>
    </w:p>
    <w:p>
      <w:pPr>
        <w:numPr>
          <w:numId w:val="54"/>
        </w:numPr>
        <w:spacing w:before="0" w:after="0"/>
        <w:ind w:left="360" w:hanging="360"/>
      </w:pPr>
      <w:r>
        <w:rPr>
          <w:b w:val="on"/>
        </w:rPr>
        <w:t>リトライ回数</w:t>
      </w:r>
      <w:r>
        <w:t>: クエリ失敗時の再試行回数（デフォルト：2）。</w:t>
      </w:r>
    </w:p>
    <w:p>
      <w:pPr>
        <w:pStyle w:val="a7"/>
      </w:pPr>
      <w:r>
        <w:t>SNMPインターフェース統計</w:t>
      </w:r>
    </w:p>
    <w:p>
      <w:r>
        <w:t>SNMPクエリを通じてインターフェースごとのトラフィック統計を収集します。</w:t>
      </w:r>
    </w:p>
    <w:p>
      <w:r>
        <w:drawing>
          <wp:inline distT="0" distR="0" distB="0" distL="0">
            <wp:extent cx="5715000" cy="19812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61"/>
                    <a:stretch>
                      <a:fillRect/>
                    </a:stretch>
                  </pic:blipFill>
                  <pic:spPr>
                    <a:xfrm>
                      <a:off x="0" y="0"/>
                      <a:ext cx="5715000" cy="1981200"/>
                    </a:xfrm>
                    <a:prstGeom prst="rect">
                      <a:avLst/>
                    </a:prstGeom>
                  </pic:spPr>
                </pic:pic>
              </a:graphicData>
            </a:graphic>
          </wp:inline>
        </w:drawing>
      </w:r>
    </w:p>
    <w:p>
      <w:pPr>
        <w:numPr>
          <w:numId w:val="55"/>
        </w:numPr>
        <w:spacing w:before="0" w:after="0"/>
        <w:ind w:left="360" w:hanging="360"/>
      </w:pPr>
      <w:r>
        <w:rPr>
          <w:b w:val="on"/>
        </w:rPr>
        <w:t>ターゲットエージェントIPアドレス</w:t>
      </w:r>
      <w:r>
        <w:t>: 対象ネットワーク機器のIPアドレス（デフォルト：なし）。</w:t>
      </w:r>
    </w:p>
    <w:p>
      <w:pPr>
        <w:numPr>
          <w:numId w:val="55"/>
        </w:numPr>
        <w:spacing w:before="0" w:after="0"/>
        <w:ind w:left="360" w:hanging="360"/>
      </w:pPr>
      <w:r>
        <w:rPr>
          <w:b w:val="on"/>
        </w:rPr>
        <w:t>ターゲットエージェントSNMPポート</w:t>
      </w:r>
      <w:r>
        <w:t>: SNMPクエリ用のポート番号（デフォルト：161）。</w:t>
      </w:r>
    </w:p>
    <w:p>
      <w:pPr>
        <w:numPr>
          <w:numId w:val="55"/>
        </w:numPr>
        <w:spacing w:before="0" w:after="0"/>
        <w:ind w:left="360" w:hanging="360"/>
      </w:pPr>
      <w:r>
        <w:rPr>
          <w:b w:val="on"/>
        </w:rPr>
        <w:t>SNMPコミュニティ</w:t>
      </w:r>
      <w:r>
        <w:t>: 対象機器認証用のSNMPコミュニティ文字列（例：</w:t>
      </w:r>
      <w:r>
        <w:rPr>
          <w:rStyle w:val="af4"/>
        </w:rPr>
        <w:t>public</w:t>
      </w:r>
      <w:r>
        <w:t>）。</w:t>
      </w:r>
    </w:p>
    <w:p>
      <w:pPr>
        <w:numPr>
          <w:numId w:val="55"/>
        </w:numPr>
        <w:spacing w:before="0" w:after="0"/>
        <w:ind w:left="360" w:hanging="360"/>
      </w:pPr>
      <w:r>
        <w:rPr>
          <w:b w:val="on"/>
        </w:rPr>
        <w:t>SNMPバージョン</w:t>
      </w:r>
      <w:r>
        <w:t>: SNMPのバージョン（v1またはv2c）（デフォルト：v2c）。</w:t>
      </w:r>
    </w:p>
    <w:p>
      <w:pPr>
        <w:pStyle w:val="a7"/>
      </w:pPr>
      <w:r>
        <w:t>SNMPトラップ</w:t>
      </w:r>
    </w:p>
    <w:p>
      <w:r>
        <w:t>ネットワークホストからログプレッソ・ソナーに送信されるSNMPトラップメッセージを収集します。</w:t>
      </w:r>
    </w:p>
    <w:p>
      <w:r>
        <w:drawing>
          <wp:inline distT="0" distR="0" distB="0" distL="0">
            <wp:extent cx="5715000" cy="14859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62"/>
                    <a:stretch>
                      <a:fillRect/>
                    </a:stretch>
                  </pic:blipFill>
                  <pic:spPr>
                    <a:xfrm>
                      <a:off x="0" y="0"/>
                      <a:ext cx="5715000" cy="1485900"/>
                    </a:xfrm>
                    <a:prstGeom prst="rect">
                      <a:avLst/>
                    </a:prstGeom>
                  </pic:spPr>
                </pic:pic>
              </a:graphicData>
            </a:graphic>
          </wp:inline>
        </w:drawing>
      </w:r>
    </w:p>
    <w:p>
      <w:pPr>
        <w:numPr>
          <w:numId w:val="56"/>
        </w:numPr>
        <w:spacing w:before="0" w:after="0"/>
        <w:ind w:left="360" w:hanging="360"/>
      </w:pPr>
      <w:r>
        <w:rPr>
          <w:b w:val="on"/>
        </w:rPr>
        <w:t>リモートIP</w:t>
      </w:r>
      <w:r>
        <w:t>: SNMPトラップメッセージを送信するホストのIPアドレス。</w:t>
      </w:r>
    </w:p>
    <w:p>
      <w:pPr>
        <w:pStyle w:val="a7"/>
      </w:pPr>
      <w:r>
        <w:t>SNMPv3 GET</w:t>
      </w:r>
    </w:p>
    <w:p>
      <w:r>
        <w:t>SNMPv3エージェントに対して実行されたSNMPクエリの結果を収集します。</w:t>
      </w:r>
    </w:p>
    <w:p>
      <w:r>
        <w:drawing>
          <wp:inline distT="0" distR="0" distB="0" distL="0">
            <wp:extent cx="5715000" cy="35814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63"/>
                    <a:stretch>
                      <a:fillRect/>
                    </a:stretch>
                  </pic:blipFill>
                  <pic:spPr>
                    <a:xfrm>
                      <a:off x="0" y="0"/>
                      <a:ext cx="5715000" cy="3581400"/>
                    </a:xfrm>
                    <a:prstGeom prst="rect">
                      <a:avLst/>
                    </a:prstGeom>
                  </pic:spPr>
                </pic:pic>
              </a:graphicData>
            </a:graphic>
          </wp:inline>
        </w:drawing>
      </w:r>
    </w:p>
    <w:p>
      <w:pPr>
        <w:numPr>
          <w:numId w:val="57"/>
        </w:numPr>
        <w:spacing w:before="0" w:after="0"/>
        <w:ind w:left="360" w:hanging="360"/>
      </w:pPr>
      <w:r>
        <w:rPr>
          <w:b w:val="on"/>
        </w:rPr>
        <w:t>IPアドレス</w:t>
      </w:r>
      <w:r>
        <w:t>: SNMPエージェントのホスト名またはIPアドレス（デフォルト: なし）。</w:t>
      </w:r>
    </w:p>
    <w:p>
      <w:pPr>
        <w:numPr>
          <w:numId w:val="57"/>
        </w:numPr>
        <w:spacing w:before="0" w:after="0"/>
        <w:ind w:left="360" w:hanging="360"/>
      </w:pPr>
      <w:r>
        <w:rPr>
          <w:b w:val="on"/>
        </w:rPr>
        <w:t>SNMPv3ポート</w:t>
      </w:r>
      <w:r>
        <w:t>: SNMPクエリ用のポート番号（デフォルト: 161）。</w:t>
      </w:r>
    </w:p>
    <w:p>
      <w:pPr>
        <w:numPr>
          <w:numId w:val="57"/>
        </w:numPr>
        <w:spacing w:before="0" w:after="0"/>
        <w:ind w:left="360" w:hanging="360"/>
      </w:pPr>
      <w:r>
        <w:rPr>
          <w:b w:val="on"/>
        </w:rPr>
        <w:t>SNMPv3セキュリティ名</w:t>
      </w:r>
      <w:r>
        <w:t>: SNMPv3通信の認証に使用するユーザー名。</w:t>
      </w:r>
    </w:p>
    <w:p>
      <w:pPr>
        <w:numPr>
          <w:numId w:val="57"/>
        </w:numPr>
        <w:spacing w:before="0" w:after="0"/>
        <w:ind w:left="360" w:hanging="360"/>
      </w:pPr>
      <w:r>
        <w:rPr>
          <w:b w:val="on"/>
        </w:rPr>
        <w:t>認証プロトコル</w:t>
      </w:r>
      <w:r>
        <w:t>: 認証プロトコル。</w:t>
      </w:r>
      <w:r>
        <w:rPr>
          <w:rStyle w:val="af4"/>
        </w:rPr>
        <w:t>MD5</w:t>
      </w:r>
      <w:r>
        <w:t>または</w:t>
      </w:r>
      <w:r>
        <w:rPr>
          <w:rStyle w:val="af4"/>
        </w:rPr>
        <w:t>SHA</w:t>
      </w:r>
      <w:r>
        <w:t xml:space="preserve">（デフォルト: </w:t>
      </w:r>
      <w:r>
        <w:rPr>
          <w:rStyle w:val="af4"/>
        </w:rPr>
        <w:t>SHA</w:t>
      </w:r>
      <w:r>
        <w:t>）。</w:t>
      </w:r>
    </w:p>
    <w:p>
      <w:pPr>
        <w:numPr>
          <w:numId w:val="57"/>
        </w:numPr>
        <w:spacing w:before="0" w:after="0"/>
        <w:ind w:left="360" w:hanging="360"/>
      </w:pPr>
      <w:r>
        <w:rPr>
          <w:b w:val="on"/>
        </w:rPr>
        <w:t>SNMPv3認証パスワード</w:t>
      </w:r>
      <w:r>
        <w:t>: SNMPv3認証用のパスワード。</w:t>
      </w:r>
    </w:p>
    <w:p>
      <w:pPr>
        <w:numPr>
          <w:numId w:val="57"/>
        </w:numPr>
        <w:spacing w:before="0" w:after="0"/>
        <w:ind w:left="360" w:hanging="360"/>
      </w:pPr>
      <w:r>
        <w:rPr>
          <w:b w:val="on"/>
        </w:rPr>
        <w:t>暗号化プロトコル</w:t>
      </w:r>
      <w:r>
        <w:t>: 暗号化プロトコル。</w:t>
      </w:r>
      <w:r>
        <w:rPr>
          <w:rStyle w:val="af4"/>
        </w:rPr>
        <w:t>DES</w:t>
      </w:r>
      <w:r>
        <w:t>または</w:t>
      </w:r>
      <w:r>
        <w:rPr>
          <w:rStyle w:val="af4"/>
        </w:rPr>
        <w:t>AES</w:t>
      </w:r>
      <w:r>
        <w:t xml:space="preserve">（デフォルト: </w:t>
      </w:r>
      <w:r>
        <w:rPr>
          <w:rStyle w:val="af4"/>
        </w:rPr>
        <w:t>AES</w:t>
      </w:r>
      <w:r>
        <w:t>）。</w:t>
      </w:r>
    </w:p>
    <w:p>
      <w:pPr>
        <w:numPr>
          <w:numId w:val="57"/>
        </w:numPr>
        <w:spacing w:before="0" w:after="0"/>
        <w:ind w:left="360" w:hanging="360"/>
      </w:pPr>
      <w:r>
        <w:rPr>
          <w:b w:val="on"/>
        </w:rPr>
        <w:t>SNMPv3暗号化パスワード</w:t>
      </w:r>
      <w:r>
        <w:t>: SNMPv3暗号化用のキー。</w:t>
      </w:r>
    </w:p>
    <w:p>
      <w:pPr>
        <w:numPr>
          <w:numId w:val="57"/>
        </w:numPr>
        <w:spacing w:before="0" w:after="0"/>
        <w:ind w:left="360" w:hanging="360"/>
      </w:pPr>
      <w:r>
        <w:rPr>
          <w:b w:val="on"/>
        </w:rPr>
        <w:t>OIDマッピング</w:t>
      </w:r>
      <w:r>
        <w:t>: オブジェクトID（OID）と対応するフィールド名のペアをカンマ（,）で区切って指定します。ログ収集時、各OIDは指定したフィールド名にマッピングされ、その値とともに記録されます。</w:t>
      </w:r>
    </w:p>
    <w:p>
      <w:pPr>
        <w:numPr>
          <w:numId w:val="57"/>
        </w:numPr>
        <w:spacing w:before="0" w:after="0"/>
        <w:ind w:left="360" w:hanging="360"/>
      </w:pPr>
      <w:r>
        <w:rPr>
          <w:b w:val="on"/>
        </w:rPr>
        <w:t>クエリタイムアウト（秒）</w:t>
      </w:r>
      <w:r>
        <w:t>: クエリ応答の最大待機時間（秒）（デフォルト: 5）。</w:t>
      </w:r>
    </w:p>
    <w:p>
      <w:pPr>
        <w:numPr>
          <w:numId w:val="57"/>
        </w:numPr>
        <w:spacing w:before="0" w:after="0"/>
        <w:ind w:left="360" w:hanging="360"/>
      </w:pPr>
      <w:r>
        <w:rPr>
          <w:b w:val="on"/>
        </w:rPr>
        <w:t>リトライ回数</w:t>
      </w:r>
      <w:r>
        <w:t>: クエリ失敗時の再試行回数（デフォルト: 2）。</w:t>
      </w:r>
    </w:p>
    <w:p>
      <w:pPr>
        <w:pStyle w:val="a7"/>
      </w:pPr>
      <w:r>
        <w:t>SNMPv3インターフェース統計</w:t>
      </w:r>
    </w:p>
    <w:p>
      <w:r>
        <w:t>SNMPv3クエリを使用してインターフェースごとのトラフィック統計情報を収集します。</w:t>
      </w:r>
    </w:p>
    <w:p>
      <w:r>
        <w:drawing>
          <wp:inline distT="0" distR="0" distB="0" distL="0">
            <wp:extent cx="5715000" cy="27940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64"/>
                    <a:stretch>
                      <a:fillRect/>
                    </a:stretch>
                  </pic:blipFill>
                  <pic:spPr>
                    <a:xfrm>
                      <a:off x="0" y="0"/>
                      <a:ext cx="5715000" cy="2794000"/>
                    </a:xfrm>
                    <a:prstGeom prst="rect">
                      <a:avLst/>
                    </a:prstGeom>
                  </pic:spPr>
                </pic:pic>
              </a:graphicData>
            </a:graphic>
          </wp:inline>
        </w:drawing>
      </w:r>
    </w:p>
    <w:p>
      <w:pPr>
        <w:numPr>
          <w:numId w:val="58"/>
        </w:numPr>
        <w:spacing w:before="0" w:after="0"/>
        <w:ind w:left="360" w:hanging="360"/>
      </w:pPr>
      <w:r>
        <w:rPr>
          <w:b w:val="on"/>
        </w:rPr>
        <w:t>エージェントIP</w:t>
      </w:r>
      <w:r>
        <w:t>: 対象ネットワーク機器のIPアドレス（デフォルト: なし）。</w:t>
      </w:r>
    </w:p>
    <w:p>
      <w:pPr>
        <w:numPr>
          <w:numId w:val="58"/>
        </w:numPr>
        <w:spacing w:before="0" w:after="0"/>
        <w:ind w:left="360" w:hanging="360"/>
      </w:pPr>
      <w:r>
        <w:rPr>
          <w:b w:val="on"/>
        </w:rPr>
        <w:t>エージェントSNMPポート</w:t>
      </w:r>
      <w:r>
        <w:t>: SNMPクエリ用のポート番号（デフォルト: 161）。</w:t>
      </w:r>
    </w:p>
    <w:p>
      <w:pPr>
        <w:numPr>
          <w:numId w:val="58"/>
        </w:numPr>
        <w:spacing w:before="0" w:after="0"/>
        <w:ind w:left="360" w:hanging="360"/>
      </w:pPr>
      <w:r>
        <w:rPr>
          <w:b w:val="on"/>
        </w:rPr>
        <w:t>SNMPv3セキュリティ名</w:t>
      </w:r>
      <w:r>
        <w:t>: SNMPv3通信の認証に使用するユーザー名。</w:t>
      </w:r>
    </w:p>
    <w:p>
      <w:pPr>
        <w:numPr>
          <w:numId w:val="58"/>
        </w:numPr>
        <w:spacing w:before="0" w:after="0"/>
        <w:ind w:left="360" w:hanging="360"/>
      </w:pPr>
      <w:r>
        <w:rPr>
          <w:b w:val="on"/>
        </w:rPr>
        <w:t>認証プロトコル</w:t>
      </w:r>
      <w:r>
        <w:t>: 認証プロトコル。</w:t>
      </w:r>
      <w:r>
        <w:rPr>
          <w:rStyle w:val="af4"/>
        </w:rPr>
        <w:t>MD5</w:t>
      </w:r>
      <w:r>
        <w:t>または</w:t>
      </w:r>
      <w:r>
        <w:rPr>
          <w:rStyle w:val="af4"/>
        </w:rPr>
        <w:t>SHA</w:t>
      </w:r>
      <w:r>
        <w:t xml:space="preserve">（デフォルト: </w:t>
      </w:r>
      <w:r>
        <w:rPr>
          <w:rStyle w:val="af4"/>
        </w:rPr>
        <w:t>SHA</w:t>
      </w:r>
      <w:r>
        <w:t>）。</w:t>
      </w:r>
    </w:p>
    <w:p>
      <w:pPr>
        <w:numPr>
          <w:numId w:val="58"/>
        </w:numPr>
        <w:spacing w:before="0" w:after="0"/>
        <w:ind w:left="360" w:hanging="360"/>
      </w:pPr>
      <w:r>
        <w:rPr>
          <w:b w:val="on"/>
        </w:rPr>
        <w:t>SNMPv3認証パスワード</w:t>
      </w:r>
      <w:r>
        <w:t>: SNMPv3認証用のパスワード。</w:t>
      </w:r>
    </w:p>
    <w:p>
      <w:pPr>
        <w:numPr>
          <w:numId w:val="58"/>
        </w:numPr>
        <w:spacing w:before="0" w:after="0"/>
        <w:ind w:left="360" w:hanging="360"/>
      </w:pPr>
      <w:r>
        <w:rPr>
          <w:b w:val="on"/>
        </w:rPr>
        <w:t>暗号化プロトコル</w:t>
      </w:r>
      <w:r>
        <w:t>: 暗号化プロトコル。</w:t>
      </w:r>
      <w:r>
        <w:rPr>
          <w:rStyle w:val="af4"/>
        </w:rPr>
        <w:t>DES</w:t>
      </w:r>
      <w:r>
        <w:t>または</w:t>
      </w:r>
      <w:r>
        <w:rPr>
          <w:rStyle w:val="af4"/>
        </w:rPr>
        <w:t>AES</w:t>
      </w:r>
      <w:r>
        <w:t xml:space="preserve">（デフォルト: </w:t>
      </w:r>
      <w:r>
        <w:rPr>
          <w:rStyle w:val="af4"/>
        </w:rPr>
        <w:t>AES</w:t>
      </w:r>
      <w:r>
        <w:t>）。</w:t>
      </w:r>
    </w:p>
    <w:p>
      <w:pPr>
        <w:numPr>
          <w:numId w:val="58"/>
        </w:numPr>
        <w:spacing w:before="0" w:after="0"/>
        <w:ind w:left="360" w:hanging="360"/>
      </w:pPr>
      <w:r>
        <w:rPr>
          <w:b w:val="on"/>
        </w:rPr>
        <w:t>SNMPv3暗号化パスワード</w:t>
      </w:r>
      <w:r>
        <w:t>: SNMPv3暗号化用のキー。</w:t>
      </w:r>
    </w:p>
    <w:p>
      <w:pPr>
        <w:pStyle w:val="a7"/>
      </w:pPr>
      <w:r>
        <w:t>SSHコマンド実行</w:t>
      </w:r>
    </w:p>
    <w:p>
      <w:r>
        <w:t>SSH経由でネットワークホスト上のコマンドを実行し、その標準出力を収集します。</w:t>
      </w:r>
    </w:p>
    <w:p>
      <w:r>
        <w:drawing>
          <wp:inline distT="0" distR="0" distB="0" distL="0">
            <wp:extent cx="5715000" cy="11684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65"/>
                    <a:stretch>
                      <a:fillRect/>
                    </a:stretch>
                  </pic:blipFill>
                  <pic:spPr>
                    <a:xfrm>
                      <a:off x="0" y="0"/>
                      <a:ext cx="5715000" cy="1168400"/>
                    </a:xfrm>
                    <a:prstGeom prst="rect">
                      <a:avLst/>
                    </a:prstGeom>
                  </pic:spPr>
                </pic:pic>
              </a:graphicData>
            </a:graphic>
          </wp:inline>
        </w:drawing>
      </w:r>
    </w:p>
    <w:p>
      <w:pPr>
        <w:numPr>
          <w:numId w:val="59"/>
        </w:numPr>
        <w:spacing w:before="0" w:after="0"/>
        <w:ind w:left="360" w:hanging="360"/>
      </w:pPr>
      <w:r>
        <w:rPr>
          <w:b w:val="on"/>
        </w:rPr>
        <w:t>SSHプロファイル</w:t>
      </w:r>
      <w:r>
        <w:t>: SSH接続に必要な</w:t>
      </w:r>
      <w:hyperlink r:id="rId66">
        <w:r>
          <w:rPr>
            <w:rStyle w:val="a6"/>
          </w:rPr>
          <w:t>接続プロファイル</w:t>
        </w:r>
      </w:hyperlink>
      <w:r>
        <w:t>の名称。</w:t>
      </w:r>
    </w:p>
    <w:p>
      <w:pPr>
        <w:numPr>
          <w:numId w:val="59"/>
        </w:numPr>
        <w:spacing w:before="0" w:after="0"/>
        <w:ind w:left="360" w:hanging="360"/>
      </w:pPr>
      <w:r>
        <w:rPr>
          <w:b w:val="on"/>
        </w:rPr>
        <w:t>コマンド</w:t>
      </w:r>
      <w:r>
        <w:t>: ログインシェルで実行するコマンド。</w:t>
      </w:r>
    </w:p>
    <w:p>
      <w:pPr>
        <w:pStyle w:val="a7"/>
      </w:pPr>
      <w:r>
        <w:t>TCPポートチェッカー</w:t>
      </w:r>
    </w:p>
    <w:p>
      <w:r>
        <w:t>ネットワークホスト上のTCPポートの開放状態を確認し、その結果を収集します。</w:t>
      </w:r>
    </w:p>
    <w:p>
      <w:r>
        <w:drawing>
          <wp:inline distT="0" distR="0" distB="0" distL="0">
            <wp:extent cx="5715000" cy="14605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67"/>
                    <a:stretch>
                      <a:fillRect/>
                    </a:stretch>
                  </pic:blipFill>
                  <pic:spPr>
                    <a:xfrm>
                      <a:off x="0" y="0"/>
                      <a:ext cx="5715000" cy="1460500"/>
                    </a:xfrm>
                    <a:prstGeom prst="rect">
                      <a:avLst/>
                    </a:prstGeom>
                  </pic:spPr>
                </pic:pic>
              </a:graphicData>
            </a:graphic>
          </wp:inline>
        </w:drawing>
      </w:r>
    </w:p>
    <w:p>
      <w:pPr>
        <w:numPr>
          <w:numId w:val="60"/>
        </w:numPr>
        <w:spacing w:before="0" w:after="0"/>
        <w:ind w:left="360" w:hanging="360"/>
      </w:pPr>
      <w:r>
        <w:rPr>
          <w:b w:val="on"/>
        </w:rPr>
        <w:t>TCPポート</w:t>
      </w:r>
      <w:r>
        <w:t>: チェック対象のリモートTCPポート番号。</w:t>
      </w:r>
    </w:p>
    <w:p>
      <w:pPr>
        <w:numPr>
          <w:numId w:val="60"/>
        </w:numPr>
        <w:spacing w:before="0" w:after="0"/>
        <w:ind w:left="360" w:hanging="360"/>
      </w:pPr>
      <w:r>
        <w:rPr>
          <w:b w:val="on"/>
        </w:rPr>
        <w:t>リモートホスト</w:t>
      </w:r>
      <w:r>
        <w:t xml:space="preserve">: カンマ（,）区切りで指定するリモートホストのIPアドレスリスト。ドメイン名（例: </w:t>
      </w:r>
      <w:r>
        <w:rPr>
          <w:rStyle w:val="af4"/>
        </w:rPr>
        <w:t>localhost</w:t>
      </w:r>
      <w:r>
        <w:t xml:space="preserve">, </w:t>
      </w:r>
      <w:r>
        <w:rPr>
          <w:rStyle w:val="af4"/>
        </w:rPr>
        <w:t>example.com</w:t>
      </w:r>
      <w:r>
        <w:t>）は自動的にIPアドレスへ解決されます。</w:t>
      </w:r>
    </w:p>
    <w:p>
      <w:pPr>
        <w:numPr>
          <w:numId w:val="60"/>
        </w:numPr>
        <w:spacing w:before="0" w:after="0"/>
        <w:ind w:left="360" w:hanging="360"/>
      </w:pPr>
      <w:r>
        <w:rPr>
          <w:b w:val="on"/>
        </w:rPr>
        <w:t>タイムアウト</w:t>
      </w:r>
      <w:r>
        <w:t>: 接続タイムアウト時間（ミリ秒）（デフォルト: 0）。</w:t>
      </w:r>
    </w:p>
    <w:p>
      <w:pPr>
        <w:pStyle w:val="a7"/>
      </w:pPr>
      <w:r>
        <w:t>WTMP</w:t>
      </w:r>
    </w:p>
    <w:p>
      <w:r>
        <w:t>ローカルホストからWTMPイベントを収集します。</w:t>
      </w:r>
    </w:p>
    <w:p>
      <w:r>
        <w:drawing>
          <wp:inline distT="0" distR="0" distB="0" distL="0">
            <wp:extent cx="5715000" cy="1536700"/>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68"/>
                    <a:stretch>
                      <a:fillRect/>
                    </a:stretch>
                  </pic:blipFill>
                  <pic:spPr>
                    <a:xfrm>
                      <a:off x="0" y="0"/>
                      <a:ext cx="5715000" cy="1536700"/>
                    </a:xfrm>
                    <a:prstGeom prst="rect">
                      <a:avLst/>
                    </a:prstGeom>
                  </pic:spPr>
                </pic:pic>
              </a:graphicData>
            </a:graphic>
          </wp:inline>
        </w:drawing>
      </w:r>
    </w:p>
    <w:p>
      <w:pPr>
        <w:numPr>
          <w:numId w:val="61"/>
        </w:numPr>
        <w:spacing w:before="0" w:after="0"/>
        <w:ind w:left="360" w:hanging="360"/>
      </w:pPr>
      <w:r>
        <w:rPr>
          <w:b w:val="on"/>
        </w:rPr>
        <w:t>パス</w:t>
      </w:r>
      <w:r>
        <w:t xml:space="preserve">: WTMPログファイルの絶対パス（デフォルト: </w:t>
      </w:r>
      <w:r>
        <w:rPr>
          <w:rStyle w:val="af4"/>
        </w:rPr>
        <w:t>/var/log/wtmp</w:t>
      </w:r>
      <w:r>
        <w:t>）。</w:t>
      </w:r>
    </w:p>
    <w:p>
      <w:pPr>
        <w:numPr>
          <w:numId w:val="61"/>
        </w:numPr>
        <w:spacing w:before="0" w:after="0"/>
        <w:ind w:left="360" w:hanging="360"/>
      </w:pPr>
      <w:r>
        <w:rPr>
          <w:b w:val="on"/>
        </w:rPr>
        <w:t>OSタイプ</w:t>
      </w:r>
      <w:r>
        <w:t xml:space="preserve">: オペレーティングシステムの種類（デフォルト: </w:t>
      </w:r>
      <w:r>
        <w:rPr>
          <w:b w:val="on"/>
        </w:rPr>
        <w:t>linux</w:t>
      </w:r>
      <w:r>
        <w:t>）。</w:t>
      </w:r>
      <w:r>
        <w:rPr>
          <w:b w:val="on"/>
        </w:rPr>
        <w:t>linux</w:t>
      </w:r>
      <w:r>
        <w:t>、</w:t>
      </w:r>
      <w:r>
        <w:rPr>
          <w:b w:val="on"/>
        </w:rPr>
        <w:t>solaris</w:t>
      </w:r>
      <w:r>
        <w:t>、</w:t>
      </w:r>
      <w:r>
        <w:rPr>
          <w:b w:val="on"/>
        </w:rPr>
        <w:t>solaris_x86</w:t>
      </w:r>
      <w:r>
        <w:t>、</w:t>
      </w:r>
      <w:r>
        <w:rPr>
          <w:b w:val="on"/>
        </w:rPr>
        <w:t>aix</w:t>
      </w:r>
      <w:r>
        <w:t>、</w:t>
      </w:r>
      <w:r>
        <w:rPr>
          <w:b w:val="on"/>
        </w:rPr>
        <w:t>hpux</w:t>
      </w:r>
      <w:r>
        <w:t>から選択します。</w:t>
      </w:r>
    </w:p>
    <w:p>
      <w:pPr>
        <w:numPr>
          <w:numId w:val="61"/>
        </w:numPr>
        <w:spacing w:before="0" w:after="0"/>
        <w:ind w:left="360" w:hanging="360"/>
      </w:pPr>
      <w:r>
        <w:rPr>
          <w:b w:val="on"/>
        </w:rPr>
        <w:t>ホストIP</w:t>
      </w:r>
      <w:r>
        <w:t xml:space="preserve">: </w:t>
      </w:r>
      <w:r>
        <w:rPr>
          <w:b w:val="on"/>
        </w:rPr>
        <w:t>dst_ip</w:t>
      </w:r>
      <w:r>
        <w:t>フィールドに記録するIPアドレス。WTMPログにはホスト情報が含まれないため、ホストIPを指定することで複数ホストからのログを区別できます。</w:t>
      </w:r>
    </w:p>
    <w:p>
      <w:pPr>
        <w:pStyle w:val="a7"/>
      </w:pPr>
      <w:r>
        <w:t>ディレクトリウォッチャー</w:t>
      </w:r>
    </w:p>
    <w:p>
      <w:r>
        <w:t>指定したファイル名パターンに一致するローカルディレクトリ内のファイルを収集します。</w:t>
      </w:r>
    </w:p>
    <w:p>
      <w:r>
        <w:drawing>
          <wp:inline distT="0" distR="0" distB="0" distL="0">
            <wp:extent cx="5715000" cy="5334000"/>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69"/>
                    <a:stretch>
                      <a:fillRect/>
                    </a:stretch>
                  </pic:blipFill>
                  <pic:spPr>
                    <a:xfrm>
                      <a:off x="0" y="0"/>
                      <a:ext cx="5715000" cy="5334000"/>
                    </a:xfrm>
                    <a:prstGeom prst="rect">
                      <a:avLst/>
                    </a:prstGeom>
                  </pic:spPr>
                </pic:pic>
              </a:graphicData>
            </a:graphic>
          </wp:inline>
        </w:drawing>
      </w:r>
    </w:p>
    <w:p>
      <w:pPr>
        <w:numPr>
          <w:numId w:val="62"/>
        </w:numPr>
        <w:spacing w:before="0" w:after="0"/>
        <w:ind w:left="360" w:hanging="360"/>
      </w:pPr>
      <w:r>
        <w:rPr>
          <w:b w:val="on"/>
        </w:rPr>
        <w:t>ディレクトリパス</w:t>
      </w:r>
      <w:r>
        <w:t xml:space="preserve">: 対象ディレクトリの絶対パス（例: </w:t>
      </w:r>
      <w:r>
        <w:rPr>
          <w:rStyle w:val="af4"/>
        </w:rPr>
        <w:t>/var/log/foo</w:t>
      </w:r>
      <w:r>
        <w:t>）。</w:t>
      </w:r>
    </w:p>
    <w:p>
      <w:pPr>
        <w:numPr>
          <w:numId w:val="62"/>
        </w:numPr>
        <w:spacing w:before="0" w:after="0"/>
        <w:ind w:left="360" w:hanging="360"/>
      </w:pPr>
      <w:r>
        <w:rPr>
          <w:b w:val="on"/>
        </w:rPr>
        <w:t>ファイル名パターン</w:t>
      </w:r>
      <w:r>
        <w:t xml:space="preserve">: 収集対象ファイル名のパターンを定義する正規表現（例: </w:t>
      </w:r>
      <w:r>
        <w:rPr>
          <w:rStyle w:val="af4"/>
        </w:rPr>
        <w:t>bar*.gz</w:t>
      </w:r>
      <w:r>
        <w:t>）。</w:t>
      </w:r>
    </w:p>
    <w:p>
      <w:pPr>
        <w:numPr>
          <w:numId w:val="62"/>
        </w:numPr>
        <w:spacing w:before="0" w:after="0"/>
        <w:ind w:left="360" w:hanging="360"/>
      </w:pPr>
      <w:r>
        <w:rPr>
          <w:b w:val="on"/>
        </w:rPr>
        <w:t>日付パターン</w:t>
      </w:r>
      <w:r>
        <w:t>: ログエントリから日付・時刻を抽出するための正規表現。</w:t>
      </w:r>
    </w:p>
    <w:p>
      <w:pPr>
        <w:numPr>
          <w:numId w:val="63"/>
        </w:numPr>
        <w:spacing w:before="0" w:after="0"/>
        <w:ind w:left="720" w:hanging="360"/>
      </w:pPr>
      <w:r>
        <w:t>Apacheログの日付情報抽出用正規表現例：</w:t>
      </w:r>
    </w:p>
    <w:p>
      <w:pPr>
        <w:pStyle w:val="ae"/>
        <w:numPr>
          <w:numId w:val="63"/>
        </w:numPr>
        <w:spacing w:before="0" w:after="0"/>
        <w:ind w:left="720" w:hanging="360"/>
      </w:pPr>
      <w:r>
        <w:t>\[(\d{2}/\S{3,10}/\d{4}:\d{2}:\d{2}:\d{2} \+\d{4})\]</w:t>
      </w:r>
    </w:p>
    <w:p>
      <w:pPr>
        <w:numPr>
          <w:numId w:val="63"/>
        </w:numPr>
        <w:spacing w:before="0" w:after="0"/>
        <w:ind w:left="720" w:hanging="360"/>
      </w:pPr>
      <w:r>
        <w:rPr>
          <w:b w:val="on"/>
        </w:rPr>
        <w:t>日付パターン</w:t>
      </w:r>
      <w:r>
        <w:t>は、日付要素を括弧（</w:t>
      </w:r>
      <w:r>
        <w:rPr>
          <w:rStyle w:val="af4"/>
        </w:rPr>
        <w:t>( )</w:t>
      </w:r>
      <w:r>
        <w:t>）でグループ化し、単一の日付文字列として抽出します。この文字列は</w:t>
      </w:r>
      <w:r>
        <w:rPr>
          <w:b w:val="on"/>
        </w:rPr>
        <w:t>日付フォーマット</w:t>
      </w:r>
      <w:r>
        <w:t>および</w:t>
      </w:r>
      <w:r>
        <w:rPr>
          <w:b w:val="on"/>
        </w:rPr>
        <w:t>日付ロケール</w:t>
      </w:r>
      <w:r>
        <w:t>に基づいて時刻抽出に使用されます。</w:t>
      </w:r>
    </w:p>
    <w:p>
      <w:pPr>
        <w:numPr>
          <w:numId w:val="62"/>
        </w:numPr>
        <w:spacing w:before="0" w:after="0"/>
        <w:ind w:left="360" w:hanging="360"/>
      </w:pPr>
      <w:r>
        <w:rPr>
          <w:b w:val="on"/>
        </w:rPr>
        <w:t>日付フォーマット</w:t>
      </w:r>
      <w:r>
        <w:t xml:space="preserve">: 日付文字列を解析するためのパターン（例: </w:t>
      </w:r>
      <w:r>
        <w:rPr>
          <w:rStyle w:val="af4"/>
        </w:rPr>
        <w:t>yyyy-MM-dd HH:mm:ss</w:t>
      </w:r>
      <w:r>
        <w:t>）。解析方法は</w:t>
      </w:r>
      <w:r>
        <w:rPr>
          <w:b w:val="on"/>
        </w:rPr>
        <w:t>日付ロケール</w:t>
      </w:r>
      <w:r>
        <w:t>によって異なる場合があります。</w:t>
      </w:r>
    </w:p>
    <w:p>
      <w:pPr>
        <w:numPr>
          <w:numId w:val="62"/>
        </w:numPr>
        <w:spacing w:before="0" w:after="0"/>
        <w:ind w:left="360" w:hanging="360"/>
      </w:pPr>
      <w:r>
        <w:rPr>
          <w:b w:val="on"/>
        </w:rPr>
        <w:t>日付ロケール</w:t>
      </w:r>
      <w:r>
        <w:t xml:space="preserve">: 日付文字列の解釈に使用する言語（例: </w:t>
      </w:r>
      <w:r>
        <w:rPr>
          <w:rStyle w:val="af4"/>
        </w:rPr>
        <w:t>en</w:t>
      </w:r>
      <w:r>
        <w:t xml:space="preserve">, </w:t>
      </w:r>
      <w:r>
        <w:rPr>
          <w:rStyle w:val="af4"/>
        </w:rPr>
        <w:t>ja</w:t>
      </w:r>
      <w:r>
        <w:t xml:space="preserve">, </w:t>
      </w:r>
      <w:r>
        <w:rPr>
          <w:rStyle w:val="af4"/>
        </w:rPr>
        <w:t>zh</w:t>
      </w:r>
      <w:r>
        <w:t xml:space="preserve">, </w:t>
      </w:r>
      <w:r>
        <w:rPr>
          <w:rStyle w:val="af4"/>
        </w:rPr>
        <w:t>ko</w:t>
      </w:r>
      <w:r>
        <w:t>）（デフォルト: 未選択）。</w:t>
      </w:r>
    </w:p>
    <w:p>
      <w:pPr>
        <w:numPr>
          <w:numId w:val="62"/>
        </w:numPr>
        <w:spacing w:before="0" w:after="0"/>
        <w:ind w:left="360" w:hanging="360"/>
      </w:pPr>
      <w:r>
        <w:rPr>
          <w:b w:val="on"/>
        </w:rPr>
        <w:t>タイムゾーン</w:t>
      </w:r>
      <w:r>
        <w:t>: 一覧からタイムゾーンを選択します。API経由でロガーを設定する場合は、</w:t>
      </w:r>
      <w:r>
        <w:rPr>
          <w:b w:val="on"/>
        </w:rPr>
        <w:t>KST</w:t>
      </w:r>
      <w:r>
        <w:t>や</w:t>
      </w:r>
      <w:r>
        <w:rPr>
          <w:b w:val="on"/>
        </w:rPr>
        <w:t>Asia/Seoul</w:t>
      </w:r>
      <w:r>
        <w:t>などの形式で指定します。</w:t>
      </w:r>
    </w:p>
    <w:p>
      <w:pPr>
        <w:numPr>
          <w:numId w:val="62"/>
        </w:numPr>
        <w:spacing w:before="0" w:after="0"/>
        <w:ind w:left="360" w:hanging="360"/>
      </w:pPr>
      <w:r>
        <w:rPr>
          <w:b w:val="on"/>
        </w:rPr>
        <w:t>開始正規表現</w:t>
      </w:r>
      <w:r>
        <w:t>: ログレコードの開始を判定する正規表現。1レコードが複数行にまたがる場合に有効です。未指定時は改行文字がログの区切りとなります。</w:t>
      </w:r>
    </w:p>
    <w:p>
      <w:pPr>
        <w:numPr>
          <w:numId w:val="62"/>
        </w:numPr>
        <w:spacing w:before="0" w:after="0"/>
        <w:ind w:left="360" w:hanging="360"/>
      </w:pPr>
      <w:r>
        <w:rPr>
          <w:b w:val="on"/>
        </w:rPr>
        <w:t>終了正規表現</w:t>
      </w:r>
      <w:r>
        <w:t>: ログレコードの終了を判定する正規表現。1レコードが複数行にまたがる場合に有効です。未指定時は改行文字がログの区切りとなります。</w:t>
      </w:r>
    </w:p>
    <w:p>
      <w:pPr>
        <w:numPr>
          <w:numId w:val="62"/>
        </w:numPr>
        <w:spacing w:before="0" w:after="0"/>
        <w:ind w:left="360" w:hanging="360"/>
      </w:pPr>
      <w:r>
        <w:rPr>
          <w:b w:val="on"/>
        </w:rPr>
        <w:t>文字コード</w:t>
      </w:r>
      <w:r>
        <w:t xml:space="preserve">: ファイルに適用する文字エンコーディング（デフォルト: </w:t>
      </w:r>
      <w:r>
        <w:rPr>
          <w:rStyle w:val="af4"/>
        </w:rPr>
        <w:t>utf-8</w:t>
      </w:r>
      <w:r>
        <w:t>）。</w:t>
      </w:r>
    </w:p>
    <w:p>
      <w:pPr>
        <w:numPr>
          <w:numId w:val="62"/>
        </w:numPr>
        <w:spacing w:before="0" w:after="0"/>
        <w:ind w:left="360" w:hanging="360"/>
      </w:pPr>
      <w:r>
        <w:rPr>
          <w:b w:val="on"/>
        </w:rPr>
        <w:t>ファイル名タグ</w:t>
      </w:r>
      <w:r>
        <w:t>: 収集したファイル名を格納するフィールド名。</w:t>
      </w:r>
    </w:p>
    <w:p>
      <w:pPr>
        <w:numPr>
          <w:numId w:val="62"/>
        </w:numPr>
        <w:spacing w:before="0" w:after="0"/>
        <w:ind w:left="360" w:hanging="360"/>
      </w:pPr>
      <w:r>
        <w:rPr>
          <w:b w:val="on"/>
        </w:rPr>
        <w:t>パスタグ</w:t>
      </w:r>
      <w:r>
        <w:t>: 収集したファイルのディレクトリパスを格納するフィールド名。</w:t>
      </w:r>
    </w:p>
    <w:p>
      <w:pPr>
        <w:numPr>
          <w:numId w:val="62"/>
        </w:numPr>
        <w:spacing w:before="0" w:after="0"/>
        <w:ind w:left="360" w:hanging="360"/>
      </w:pPr>
      <w:r>
        <w:rPr>
          <w:b w:val="on"/>
        </w:rPr>
        <w:t>パス日付フォーマット</w:t>
      </w:r>
      <w:r>
        <w:t>: ディレクトリパス文字列から日付文字列を抽出する正規表現。</w:t>
      </w:r>
    </w:p>
    <w:p>
      <w:pPr>
        <w:numPr>
          <w:numId w:val="64"/>
        </w:numPr>
        <w:spacing w:before="0" w:after="0"/>
        <w:ind w:left="720" w:hanging="360"/>
      </w:pPr>
      <w:r>
        <w:t>例: パスに</w:t>
      </w:r>
      <w:r>
        <w:rPr>
          <w:rStyle w:val="af4"/>
        </w:rPr>
        <w:t>/var/log/foo/2022-11-02</w:t>
      </w:r>
      <w:r>
        <w:t>のような日付が含まれる場合、抽出した日付をファイル収集の基準日として使用します。</w:t>
      </w:r>
    </w:p>
    <w:p>
      <w:pPr>
        <w:numPr>
          <w:numId w:val="62"/>
        </w:numPr>
        <w:spacing w:before="0" w:after="0"/>
        <w:ind w:left="360" w:hanging="360"/>
      </w:pPr>
      <w:r>
        <w:rPr>
          <w:b w:val="on"/>
        </w:rPr>
        <w:t>スキャン日数</w:t>
      </w:r>
      <w:r>
        <w:t>: 監視期間（日数）。ファイルパスから日付を抽出後、指定範囲内の日付のファイルのみ収集します（デフォルト: 0（制限なし）、すべての一致ファイルを収集）。</w:t>
      </w:r>
    </w:p>
    <w:p>
      <w:pPr>
        <w:numPr>
          <w:numId w:val="62"/>
        </w:numPr>
        <w:spacing w:before="0" w:after="0"/>
        <w:ind w:left="360" w:hanging="360"/>
      </w:pPr>
      <w:r>
        <w:rPr>
          <w:b w:val="on"/>
        </w:rPr>
        <w:t>EOFフラッシュ</w:t>
      </w:r>
      <w:r>
        <w:t xml:space="preserve">: ログレコードの終了が特定できないままファイル終端に到達した場合にログを収集するかどうかの真偽値（デフォルト: </w:t>
      </w:r>
      <w:r>
        <w:rPr>
          <w:rStyle w:val="af4"/>
        </w:rPr>
        <w:t>false</w:t>
      </w:r>
      <w:r>
        <w:t>）。</w:t>
      </w:r>
    </w:p>
    <w:p>
      <w:pPr>
        <w:numPr>
          <w:numId w:val="62"/>
        </w:numPr>
        <w:spacing w:before="0" w:after="0"/>
        <w:ind w:left="360" w:hanging="360"/>
      </w:pPr>
      <w:r>
        <w:rPr>
          <w:b w:val="on"/>
        </w:rPr>
        <w:t>行区切り文字</w:t>
      </w:r>
      <w:r>
        <w:t xml:space="preserve">: 改行用のUnicode文字（例: </w:t>
      </w:r>
      <w:r>
        <w:rPr>
          <w:rStyle w:val="af4"/>
        </w:rPr>
        <w:t>\u000A</w:t>
      </w:r>
      <w:r>
        <w:t>は</w:t>
      </w:r>
      <w:r>
        <w:rPr>
          <w:rStyle w:val="af4"/>
        </w:rPr>
        <w:t>LF</w:t>
      </w:r>
      <w:r>
        <w:t>）（未指定時はデフォルトで</w:t>
      </w:r>
      <w:r>
        <w:rPr>
          <w:rStyle w:val="af4"/>
        </w:rPr>
        <w:t>\u000A</w:t>
      </w:r>
      <w:r>
        <w:t>）。Unicode検索は</w:t>
      </w:r>
      <w:hyperlink r:id="rId70">
        <w:r>
          <w:rPr>
            <w:rStyle w:val="a6"/>
          </w:rPr>
          <w:t>SYMBL</w:t>
        </w:r>
      </w:hyperlink>
      <w:r>
        <w:t>を参照してください。</w:t>
      </w:r>
    </w:p>
    <w:p>
      <w:pPr>
        <w:pStyle w:val="a7"/>
      </w:pPr>
      <w:r>
        <w:t>ローテーションログファイル</w:t>
      </w:r>
    </w:p>
    <w:p>
      <w:r>
        <w:t>ローカルホストでローテーションされるファイルからログを収集します。</w:t>
      </w:r>
    </w:p>
    <w:p>
      <w:r>
        <w:drawing>
          <wp:inline distT="0" distR="0" distB="0" distL="0">
            <wp:extent cx="5715000" cy="4076700"/>
            <wp:docPr id="37" name="Drawing 37" descr=""/>
            <a:graphic xmlns:a="http://schemas.openxmlformats.org/drawingml/2006/main">
              <a:graphicData uri="http://schemas.openxmlformats.org/drawingml/2006/picture">
                <pic:pic xmlns:pic="http://schemas.openxmlformats.org/drawingml/2006/picture">
                  <pic:nvPicPr>
                    <pic:cNvPr id="0" name="Picture 37" descr=""/>
                    <pic:cNvPicPr>
                      <a:picLocks noChangeAspect="true"/>
                    </pic:cNvPicPr>
                  </pic:nvPicPr>
                  <pic:blipFill>
                    <a:blip r:embed="rId71"/>
                    <a:stretch>
                      <a:fillRect/>
                    </a:stretch>
                  </pic:blipFill>
                  <pic:spPr>
                    <a:xfrm>
                      <a:off x="0" y="0"/>
                      <a:ext cx="5715000" cy="4076700"/>
                    </a:xfrm>
                    <a:prstGeom prst="rect">
                      <a:avLst/>
                    </a:prstGeom>
                  </pic:spPr>
                </pic:pic>
              </a:graphicData>
            </a:graphic>
          </wp:inline>
        </w:drawing>
      </w:r>
    </w:p>
    <w:p>
      <w:pPr>
        <w:numPr>
          <w:numId w:val="65"/>
        </w:numPr>
        <w:spacing w:before="0" w:after="0"/>
        <w:ind w:left="360" w:hanging="360"/>
      </w:pPr>
      <w:r>
        <w:rPr>
          <w:b w:val="on"/>
        </w:rPr>
        <w:t>ファイルパス</w:t>
      </w:r>
      <w:r>
        <w:t xml:space="preserve">: 対象ログファイルの絶対パス（例: </w:t>
      </w:r>
      <w:r>
        <w:rPr>
          <w:rStyle w:val="af4"/>
        </w:rPr>
        <w:t>/var/log/secure</w:t>
      </w:r>
      <w:r>
        <w:t>）</w:t>
      </w:r>
    </w:p>
    <w:p>
      <w:pPr>
        <w:numPr>
          <w:numId w:val="65"/>
        </w:numPr>
        <w:spacing w:before="0" w:after="0"/>
        <w:ind w:left="360" w:hanging="360"/>
      </w:pPr>
      <w:r>
        <w:rPr>
          <w:b w:val="on"/>
        </w:rPr>
        <w:t>文字コード</w:t>
      </w:r>
      <w:r>
        <w:t xml:space="preserve">: ファイルに適用する文字エンコーディング（デフォルト: </w:t>
      </w:r>
      <w:r>
        <w:rPr>
          <w:rStyle w:val="af4"/>
        </w:rPr>
        <w:t>utf-8</w:t>
      </w:r>
      <w:r>
        <w:t>）。</w:t>
      </w:r>
    </w:p>
    <w:p>
      <w:pPr>
        <w:numPr>
          <w:numId w:val="65"/>
        </w:numPr>
        <w:spacing w:before="0" w:after="0"/>
        <w:ind w:left="360" w:hanging="360"/>
      </w:pPr>
      <w:r>
        <w:rPr>
          <w:b w:val="on"/>
        </w:rPr>
        <w:t>日付パターン</w:t>
      </w:r>
      <w:r>
        <w:t>: ログエントリから日付・時刻を抽出するための正規表現。</w:t>
      </w:r>
    </w:p>
    <w:p>
      <w:pPr>
        <w:numPr>
          <w:numId w:val="66"/>
        </w:numPr>
        <w:spacing w:before="0" w:after="0"/>
        <w:ind w:left="720" w:hanging="360"/>
      </w:pPr>
      <w:r>
        <w:t>Apacheログの日付情報抽出用正規表現例：</w:t>
      </w:r>
    </w:p>
    <w:p>
      <w:pPr>
        <w:pStyle w:val="ae"/>
        <w:numPr>
          <w:numId w:val="66"/>
        </w:numPr>
        <w:spacing w:before="0" w:after="0"/>
        <w:ind w:left="720" w:hanging="360"/>
      </w:pPr>
      <w:r>
        <w:t>\[(\d{2}/\S{3,10}/\d{4}:\d{2}:\d{2}:\d{2} \+\d{4})\]</w:t>
      </w:r>
    </w:p>
    <w:p>
      <w:pPr>
        <w:numPr>
          <w:numId w:val="66"/>
        </w:numPr>
        <w:spacing w:before="0" w:after="0"/>
        <w:ind w:left="720" w:hanging="360"/>
      </w:pPr>
      <w:r>
        <w:rPr>
          <w:b w:val="on"/>
        </w:rPr>
        <w:t>日付パターン</w:t>
      </w:r>
      <w:r>
        <w:t>は、日付要素を括弧（</w:t>
      </w:r>
      <w:r>
        <w:rPr>
          <w:rStyle w:val="af4"/>
        </w:rPr>
        <w:t>( )</w:t>
      </w:r>
      <w:r>
        <w:t>）でグループ化し、単一の日付文字列として抽出します。この文字列は</w:t>
      </w:r>
      <w:r>
        <w:rPr>
          <w:b w:val="on"/>
        </w:rPr>
        <w:t>日付フォーマット</w:t>
      </w:r>
      <w:r>
        <w:t>および</w:t>
      </w:r>
      <w:r>
        <w:rPr>
          <w:b w:val="on"/>
        </w:rPr>
        <w:t>日付ロケール</w:t>
      </w:r>
      <w:r>
        <w:t>に基づいて時刻抽出に使用されます。</w:t>
      </w:r>
    </w:p>
    <w:p>
      <w:pPr>
        <w:numPr>
          <w:numId w:val="65"/>
        </w:numPr>
        <w:spacing w:before="0" w:after="0"/>
        <w:ind w:left="360" w:hanging="360"/>
      </w:pPr>
      <w:r>
        <w:rPr>
          <w:b w:val="on"/>
        </w:rPr>
        <w:t>日付フォーマット</w:t>
      </w:r>
      <w:r>
        <w:t xml:space="preserve">: 日付文字列を解析するためのパターン（例: </w:t>
      </w:r>
      <w:r>
        <w:rPr>
          <w:rStyle w:val="af4"/>
        </w:rPr>
        <w:t>yyyy-MM-dd HH:mm:ss</w:t>
      </w:r>
      <w:r>
        <w:t>）。解析方法は</w:t>
      </w:r>
      <w:r>
        <w:rPr>
          <w:b w:val="on"/>
        </w:rPr>
        <w:t>日付ロケール</w:t>
      </w:r>
      <w:r>
        <w:t>によって異なる場合があります。</w:t>
      </w:r>
    </w:p>
    <w:p>
      <w:pPr>
        <w:numPr>
          <w:numId w:val="65"/>
        </w:numPr>
        <w:spacing w:before="0" w:after="0"/>
        <w:ind w:left="360" w:hanging="360"/>
      </w:pPr>
      <w:r>
        <w:rPr>
          <w:b w:val="on"/>
        </w:rPr>
        <w:t>日付ロケール</w:t>
      </w:r>
      <w:r>
        <w:t xml:space="preserve">: 日付文字列の解釈に使用する言語（例: </w:t>
      </w:r>
      <w:r>
        <w:rPr>
          <w:rStyle w:val="af4"/>
        </w:rPr>
        <w:t>en</w:t>
      </w:r>
      <w:r>
        <w:t xml:space="preserve">, </w:t>
      </w:r>
      <w:r>
        <w:rPr>
          <w:rStyle w:val="af4"/>
        </w:rPr>
        <w:t>ja</w:t>
      </w:r>
      <w:r>
        <w:t xml:space="preserve">, </w:t>
      </w:r>
      <w:r>
        <w:rPr>
          <w:rStyle w:val="af4"/>
        </w:rPr>
        <w:t>zh</w:t>
      </w:r>
      <w:r>
        <w:t xml:space="preserve">, </w:t>
      </w:r>
      <w:r>
        <w:rPr>
          <w:rStyle w:val="af4"/>
        </w:rPr>
        <w:t>ko</w:t>
      </w:r>
      <w:r>
        <w:t>）（デフォルト: 未選択）。</w:t>
      </w:r>
    </w:p>
    <w:p>
      <w:pPr>
        <w:numPr>
          <w:numId w:val="65"/>
        </w:numPr>
        <w:spacing w:before="0" w:after="0"/>
        <w:ind w:left="360" w:hanging="360"/>
      </w:pPr>
      <w:r>
        <w:rPr>
          <w:b w:val="on"/>
        </w:rPr>
        <w:t>タイムゾーン</w:t>
      </w:r>
      <w:r>
        <w:t>: 一覧からタイムゾーンを選択します。API経由でロガーを設定する場合は、</w:t>
      </w:r>
      <w:r>
        <w:rPr>
          <w:b w:val="on"/>
        </w:rPr>
        <w:t>KST</w:t>
      </w:r>
      <w:r>
        <w:t>や</w:t>
      </w:r>
      <w:r>
        <w:rPr>
          <w:b w:val="on"/>
        </w:rPr>
        <w:t>Asia/Seoul</w:t>
      </w:r>
      <w:r>
        <w:t>などの形式で指定します。</w:t>
      </w:r>
    </w:p>
    <w:p>
      <w:pPr>
        <w:numPr>
          <w:numId w:val="65"/>
        </w:numPr>
        <w:spacing w:before="0" w:after="0"/>
        <w:ind w:left="360" w:hanging="360"/>
      </w:pPr>
      <w:r>
        <w:rPr>
          <w:b w:val="on"/>
        </w:rPr>
        <w:t>開始正規表現</w:t>
      </w:r>
      <w:r>
        <w:t>: ログレコードの開始を判定する正規表現。1レコードが複数行にまたがる場合に有効です。未指定時は改行文字がログの区切りとなります。</w:t>
      </w:r>
    </w:p>
    <w:p>
      <w:pPr>
        <w:numPr>
          <w:numId w:val="65"/>
        </w:numPr>
        <w:spacing w:before="0" w:after="0"/>
        <w:ind w:left="360" w:hanging="360"/>
      </w:pPr>
      <w:r>
        <w:rPr>
          <w:b w:val="on"/>
        </w:rPr>
        <w:t>終了正規表現</w:t>
      </w:r>
      <w:r>
        <w:t>: ログレコードの終了を判定する正規表現。1レコードが複数行にまたがる場合に有効です。未指定時は改行文字がログの区切りとなります。</w:t>
      </w:r>
    </w:p>
    <w:p>
      <w:pPr>
        <w:numPr>
          <w:numId w:val="65"/>
        </w:numPr>
        <w:spacing w:before="0" w:after="0"/>
        <w:ind w:left="360" w:hanging="360"/>
      </w:pPr>
      <w:r>
        <w:rPr>
          <w:b w:val="on"/>
        </w:rPr>
        <w:t>EOFフラッシュ</w:t>
      </w:r>
      <w:r>
        <w:t xml:space="preserve">: ログレコードの終了が特定できないままファイル終端に到達した場合にログを収集するかどうかの真偽値（デフォルト: </w:t>
      </w:r>
      <w:r>
        <w:rPr>
          <w:rStyle w:val="af4"/>
        </w:rPr>
        <w:t>false</w:t>
      </w:r>
      <w:r>
        <w:t>）。</w:t>
      </w:r>
    </w:p>
    <w:p>
      <w:pPr>
        <w:numPr>
          <w:numId w:val="65"/>
        </w:numPr>
        <w:spacing w:before="0" w:after="0"/>
        <w:ind w:left="360" w:hanging="360"/>
      </w:pPr>
      <w:r>
        <w:rPr>
          <w:b w:val="on"/>
        </w:rPr>
        <w:t>行区切り文字</w:t>
      </w:r>
      <w:r>
        <w:t xml:space="preserve">: 改行用のUnicode文字（例: </w:t>
      </w:r>
      <w:r>
        <w:rPr>
          <w:rStyle w:val="af4"/>
        </w:rPr>
        <w:t>\u000A</w:t>
      </w:r>
      <w:r>
        <w:t>は</w:t>
      </w:r>
      <w:r>
        <w:rPr>
          <w:rStyle w:val="af4"/>
        </w:rPr>
        <w:t>LF</w:t>
      </w:r>
      <w:r>
        <w:t>）（未指定時はデフォルトで</w:t>
      </w:r>
      <w:r>
        <w:rPr>
          <w:rStyle w:val="af4"/>
        </w:rPr>
        <w:t>\u000A</w:t>
      </w:r>
      <w:r>
        <w:t>）。Unicode検索は</w:t>
      </w:r>
      <w:hyperlink r:id="rId72">
        <w:r>
          <w:rPr>
            <w:rStyle w:val="a6"/>
          </w:rPr>
          <w:t>SYMBL</w:t>
        </w:r>
      </w:hyperlink>
      <w:r>
        <w:t>を参照してください。</w:t>
      </w:r>
    </w:p>
    <w:p>
      <w:pPr>
        <w:pStyle w:val="a7"/>
      </w:pPr>
      <w:r>
        <w:t>Linuxアカウントウォッチャー</w:t>
      </w:r>
    </w:p>
    <w:p>
      <w:r>
        <w:t>ローカルホストのアカウントリストファイル</w:t>
      </w:r>
      <w:r>
        <w:rPr>
          <w:rStyle w:val="af4"/>
        </w:rPr>
        <w:t>passwd</w:t>
      </w:r>
      <w:r>
        <w:t>への変更を収集します。</w:t>
      </w:r>
    </w:p>
    <w:p>
      <w:r>
        <w:drawing>
          <wp:inline distT="0" distR="0" distB="0" distL="0">
            <wp:extent cx="5715000" cy="1447800"/>
            <wp:docPr id="38" name="Drawing 38" descr=""/>
            <a:graphic xmlns:a="http://schemas.openxmlformats.org/drawingml/2006/main">
              <a:graphicData uri="http://schemas.openxmlformats.org/drawingml/2006/picture">
                <pic:pic xmlns:pic="http://schemas.openxmlformats.org/drawingml/2006/picture">
                  <pic:nvPicPr>
                    <pic:cNvPr id="0" name="Picture 38" descr=""/>
                    <pic:cNvPicPr>
                      <a:picLocks noChangeAspect="true"/>
                    </pic:cNvPicPr>
                  </pic:nvPicPr>
                  <pic:blipFill>
                    <a:blip r:embed="rId73"/>
                    <a:stretch>
                      <a:fillRect/>
                    </a:stretch>
                  </pic:blipFill>
                  <pic:spPr>
                    <a:xfrm>
                      <a:off x="0" y="0"/>
                      <a:ext cx="5715000" cy="1447800"/>
                    </a:xfrm>
                    <a:prstGeom prst="rect">
                      <a:avLst/>
                    </a:prstGeom>
                  </pic:spPr>
                </pic:pic>
              </a:graphicData>
            </a:graphic>
          </wp:inline>
        </w:drawing>
      </w:r>
    </w:p>
    <w:p>
      <w:pPr>
        <w:numPr>
          <w:numId w:val="67"/>
        </w:numPr>
        <w:spacing w:before="0" w:after="0"/>
        <w:ind w:left="360" w:hanging="360"/>
      </w:pPr>
      <w:r>
        <w:rPr>
          <w:b w:val="on"/>
        </w:rPr>
        <w:t>ファイルパス</w:t>
      </w:r>
      <w:r>
        <w:t xml:space="preserve">: アカウント情報を含むファイルのパス（デフォルト: </w:t>
      </w:r>
      <w:r>
        <w:rPr>
          <w:rStyle w:val="af4"/>
        </w:rPr>
        <w:t>/etc/passwd</w:t>
      </w:r>
      <w:r>
        <w:t>）。</w:t>
      </w:r>
    </w:p>
    <w:p>
      <w:pPr>
        <w:numPr>
          <w:numId w:val="67"/>
        </w:numPr>
        <w:spacing w:before="0" w:after="0"/>
        <w:ind w:left="360" w:hanging="360"/>
      </w:pPr>
      <w:r>
        <w:rPr>
          <w:b w:val="on"/>
        </w:rPr>
        <w:t>ホストIP</w:t>
      </w:r>
      <w:r>
        <w:t xml:space="preserve">: </w:t>
      </w:r>
      <w:r>
        <w:rPr>
          <w:b w:val="on"/>
        </w:rPr>
        <w:t>host_ip</w:t>
      </w:r>
      <w:r>
        <w:t>フィールドに記録するIPアドレス文字列（デフォルト: なし）。</w:t>
      </w:r>
    </w:p>
    <w:p>
      <w:pPr>
        <w:numPr>
          <w:numId w:val="67"/>
        </w:numPr>
        <w:spacing w:before="0" w:after="0"/>
        <w:ind w:left="360" w:hanging="360"/>
      </w:pPr>
      <w:r>
        <w:rPr>
          <w:b w:val="on"/>
        </w:rPr>
        <w:t>ホスト名</w:t>
      </w:r>
      <w:r>
        <w:t xml:space="preserve">: </w:t>
      </w:r>
      <w:r>
        <w:rPr>
          <w:b w:val="on"/>
        </w:rPr>
        <w:t>host_name</w:t>
      </w:r>
      <w:r>
        <w:t>フィールドに記録するホスト名文字列（デフォルト: なし）。</w:t>
      </w:r>
    </w:p>
    <w:p>
      <w:pPr>
        <w:pStyle w:val="a7"/>
      </w:pPr>
      <w:r>
        <w:t>GZIP再帰ディレクトリウォッチャー</w:t>
      </w:r>
    </w:p>
    <w:p>
      <w:r>
        <w:t>指定したファイル名パターンに一致するテキストベースのGZIPログファイルを、指定ディレクトリおよびそのサブディレクトリからすべて収集します。</w:t>
      </w:r>
    </w:p>
    <w:p>
      <w:r>
        <w:drawing>
          <wp:inline distT="0" distR="0" distB="0" distL="0">
            <wp:extent cx="5715000" cy="6096000"/>
            <wp:docPr id="39" name="Drawing 39" descr=""/>
            <a:graphic xmlns:a="http://schemas.openxmlformats.org/drawingml/2006/main">
              <a:graphicData uri="http://schemas.openxmlformats.org/drawingml/2006/picture">
                <pic:pic xmlns:pic="http://schemas.openxmlformats.org/drawingml/2006/picture">
                  <pic:nvPicPr>
                    <pic:cNvPr id="0" name="Picture 39" descr=""/>
                    <pic:cNvPicPr>
                      <a:picLocks noChangeAspect="true"/>
                    </pic:cNvPicPr>
                  </pic:nvPicPr>
                  <pic:blipFill>
                    <a:blip r:embed="rId74"/>
                    <a:stretch>
                      <a:fillRect/>
                    </a:stretch>
                  </pic:blipFill>
                  <pic:spPr>
                    <a:xfrm>
                      <a:off x="0" y="0"/>
                      <a:ext cx="5715000" cy="6096000"/>
                    </a:xfrm>
                    <a:prstGeom prst="rect">
                      <a:avLst/>
                    </a:prstGeom>
                  </pic:spPr>
                </pic:pic>
              </a:graphicData>
            </a:graphic>
          </wp:inline>
        </w:drawing>
      </w:r>
    </w:p>
    <w:p>
      <w:pPr>
        <w:numPr>
          <w:numId w:val="68"/>
        </w:numPr>
        <w:spacing w:before="0" w:after="0"/>
        <w:ind w:left="360" w:hanging="360"/>
      </w:pPr>
      <w:r>
        <w:rPr>
          <w:b w:val="on"/>
        </w:rPr>
        <w:t>ディレクトリパス</w:t>
      </w:r>
      <w:r>
        <w:t xml:space="preserve">: 対象ディレクトリの絶対パス（例: </w:t>
      </w:r>
      <w:r>
        <w:rPr>
          <w:rStyle w:val="af4"/>
        </w:rPr>
        <w:t>/var/log/foo</w:t>
      </w:r>
      <w:r>
        <w:t>）。</w:t>
      </w:r>
    </w:p>
    <w:p>
      <w:pPr>
        <w:numPr>
          <w:numId w:val="68"/>
        </w:numPr>
        <w:spacing w:before="0" w:after="0"/>
        <w:ind w:left="360" w:hanging="360"/>
      </w:pPr>
      <w:r>
        <w:rPr>
          <w:b w:val="on"/>
        </w:rPr>
        <w:t>ディレクトリパスパターン</w:t>
      </w:r>
      <w:r>
        <w:t>: ログファイルを含むディレクトリを選択するための正規表現。</w:t>
      </w:r>
    </w:p>
    <w:p>
      <w:pPr>
        <w:numPr>
          <w:numId w:val="68"/>
        </w:numPr>
        <w:spacing w:before="0" w:after="0"/>
        <w:ind w:left="360" w:hanging="360"/>
      </w:pPr>
      <w:r>
        <w:rPr>
          <w:b w:val="on"/>
        </w:rPr>
        <w:t>ファイル名パターン</w:t>
      </w:r>
      <w:r>
        <w:t xml:space="preserve">: 収集対象ファイル名のパターンを定義する正規表現（例: </w:t>
      </w:r>
      <w:r>
        <w:rPr>
          <w:rStyle w:val="af4"/>
        </w:rPr>
        <w:t>bar*.gz</w:t>
      </w:r>
      <w:r>
        <w:t>）。</w:t>
      </w:r>
    </w:p>
    <w:p>
      <w:pPr>
        <w:numPr>
          <w:numId w:val="68"/>
        </w:numPr>
        <w:spacing w:before="0" w:after="0"/>
        <w:ind w:left="360" w:hanging="360"/>
      </w:pPr>
      <w:r>
        <w:rPr>
          <w:b w:val="on"/>
        </w:rPr>
        <w:t>日付パターン</w:t>
      </w:r>
      <w:r>
        <w:t>: ログエントリから日付・時刻を抽出するための正規表現。</w:t>
      </w:r>
    </w:p>
    <w:p>
      <w:pPr>
        <w:numPr>
          <w:numId w:val="69"/>
        </w:numPr>
        <w:spacing w:before="0" w:after="0"/>
        <w:ind w:left="720" w:hanging="360"/>
      </w:pPr>
      <w:r>
        <w:t>Apacheログの日付情報抽出用正規表現例：</w:t>
      </w:r>
    </w:p>
    <w:p>
      <w:pPr>
        <w:pStyle w:val="ae"/>
        <w:numPr>
          <w:numId w:val="69"/>
        </w:numPr>
        <w:spacing w:before="0" w:after="0"/>
        <w:ind w:left="720" w:hanging="360"/>
      </w:pPr>
      <w:r>
        <w:t>\[(\d{2}/\S{3,10}/\d{4}:\d{2}:\d{2}:\d{2} \+\d{4})\]</w:t>
      </w:r>
    </w:p>
    <w:p>
      <w:pPr>
        <w:numPr>
          <w:numId w:val="69"/>
        </w:numPr>
        <w:spacing w:before="0" w:after="0"/>
        <w:ind w:left="720" w:hanging="360"/>
      </w:pPr>
      <w:r>
        <w:rPr>
          <w:b w:val="on"/>
        </w:rPr>
        <w:t>日付パターン</w:t>
      </w:r>
      <w:r>
        <w:t>は、日付要素を括弧（</w:t>
      </w:r>
      <w:r>
        <w:rPr>
          <w:rStyle w:val="af4"/>
        </w:rPr>
        <w:t>( )</w:t>
      </w:r>
      <w:r>
        <w:t>）でグループ化し、単一の日付文字列として抽出します。この文字列は</w:t>
      </w:r>
      <w:r>
        <w:rPr>
          <w:b w:val="on"/>
        </w:rPr>
        <w:t>日付フォーマット</w:t>
      </w:r>
      <w:r>
        <w:t>および</w:t>
      </w:r>
      <w:r>
        <w:rPr>
          <w:b w:val="on"/>
        </w:rPr>
        <w:t>日付ロケール</w:t>
      </w:r>
      <w:r>
        <w:t>に基づいて時刻抽出に使用されます。</w:t>
      </w:r>
    </w:p>
    <w:p>
      <w:pPr>
        <w:numPr>
          <w:numId w:val="68"/>
        </w:numPr>
        <w:spacing w:before="0" w:after="0"/>
        <w:ind w:left="360" w:hanging="360"/>
      </w:pPr>
      <w:r>
        <w:rPr>
          <w:b w:val="on"/>
        </w:rPr>
        <w:t>日付フォーマット</w:t>
      </w:r>
      <w:r>
        <w:t xml:space="preserve">: 日付文字列を解析するためのパターン（例: </w:t>
      </w:r>
      <w:r>
        <w:rPr>
          <w:rStyle w:val="af4"/>
        </w:rPr>
        <w:t>yyyy-MM-dd HH:mm:ss</w:t>
      </w:r>
      <w:r>
        <w:t>）。解析方法は</w:t>
      </w:r>
      <w:r>
        <w:rPr>
          <w:b w:val="on"/>
        </w:rPr>
        <w:t>日付ロケール</w:t>
      </w:r>
      <w:r>
        <w:t>によって異なる場合があります。</w:t>
      </w:r>
    </w:p>
    <w:p>
      <w:pPr>
        <w:numPr>
          <w:numId w:val="68"/>
        </w:numPr>
        <w:spacing w:before="0" w:after="0"/>
        <w:ind w:left="360" w:hanging="360"/>
      </w:pPr>
      <w:r>
        <w:rPr>
          <w:b w:val="on"/>
        </w:rPr>
        <w:t>日付ロケール</w:t>
      </w:r>
      <w:r>
        <w:t xml:space="preserve">: 日付文字列の解釈に使用する言語（例: </w:t>
      </w:r>
      <w:r>
        <w:rPr>
          <w:rStyle w:val="af4"/>
        </w:rPr>
        <w:t>en</w:t>
      </w:r>
      <w:r>
        <w:t xml:space="preserve">, </w:t>
      </w:r>
      <w:r>
        <w:rPr>
          <w:rStyle w:val="af4"/>
        </w:rPr>
        <w:t>ja</w:t>
      </w:r>
      <w:r>
        <w:t xml:space="preserve">, </w:t>
      </w:r>
      <w:r>
        <w:rPr>
          <w:rStyle w:val="af4"/>
        </w:rPr>
        <w:t>zh</w:t>
      </w:r>
      <w:r>
        <w:t xml:space="preserve">, </w:t>
      </w:r>
      <w:r>
        <w:rPr>
          <w:rStyle w:val="af4"/>
        </w:rPr>
        <w:t>ko</w:t>
      </w:r>
      <w:r>
        <w:t>）（デフォルト: 未選択）。</w:t>
      </w:r>
    </w:p>
    <w:p>
      <w:pPr>
        <w:numPr>
          <w:numId w:val="68"/>
        </w:numPr>
        <w:spacing w:before="0" w:after="0"/>
        <w:ind w:left="360" w:hanging="360"/>
      </w:pPr>
      <w:r>
        <w:rPr>
          <w:b w:val="on"/>
        </w:rPr>
        <w:t>タイムゾーン</w:t>
      </w:r>
      <w:r>
        <w:t>: 一覧からタイムゾーンを選択します。API経由でロガーを設定する場合は、</w:t>
      </w:r>
      <w:r>
        <w:rPr>
          <w:b w:val="on"/>
        </w:rPr>
        <w:t>KST</w:t>
      </w:r>
      <w:r>
        <w:t>や</w:t>
      </w:r>
      <w:r>
        <w:rPr>
          <w:b w:val="on"/>
        </w:rPr>
        <w:t>Asia/Seoul</w:t>
      </w:r>
      <w:r>
        <w:t>などの形式で指定します。</w:t>
      </w:r>
    </w:p>
    <w:p>
      <w:pPr>
        <w:numPr>
          <w:numId w:val="68"/>
        </w:numPr>
        <w:spacing w:before="0" w:after="0"/>
        <w:ind w:left="360" w:hanging="360"/>
      </w:pPr>
      <w:r>
        <w:rPr>
          <w:b w:val="on"/>
        </w:rPr>
        <w:t>開始正規表現</w:t>
      </w:r>
      <w:r>
        <w:t>: ログレコードの開始を判定する正規表現。1レコードが複数行にまたがる場合に有効です。未指定時は改行文字がログの区切りとなります。</w:t>
      </w:r>
    </w:p>
    <w:p>
      <w:pPr>
        <w:numPr>
          <w:numId w:val="68"/>
        </w:numPr>
        <w:spacing w:before="0" w:after="0"/>
        <w:ind w:left="360" w:hanging="360"/>
      </w:pPr>
      <w:r>
        <w:rPr>
          <w:b w:val="on"/>
        </w:rPr>
        <w:t>終了正規表現</w:t>
      </w:r>
      <w:r>
        <w:t>: ログレコードの終了を判定する正規表現。1レコードが複数行にまたがる場合に有効です。未指定時は改行文字がログの区切りとなります。</w:t>
      </w:r>
    </w:p>
    <w:p>
      <w:pPr>
        <w:numPr>
          <w:numId w:val="68"/>
        </w:numPr>
        <w:spacing w:before="0" w:after="0"/>
        <w:ind w:left="360" w:hanging="360"/>
      </w:pPr>
      <w:r>
        <w:rPr>
          <w:b w:val="on"/>
        </w:rPr>
        <w:t>文字コード</w:t>
      </w:r>
      <w:r>
        <w:t xml:space="preserve">: 解凍後のテキストファイルに適用するエンコーディング（デフォルト: </w:t>
      </w:r>
      <w:r>
        <w:rPr>
          <w:rStyle w:val="af4"/>
        </w:rPr>
        <w:t>utf-8</w:t>
      </w:r>
      <w:r>
        <w:t>）。</w:t>
      </w:r>
    </w:p>
    <w:p>
      <w:pPr>
        <w:numPr>
          <w:numId w:val="68"/>
        </w:numPr>
        <w:spacing w:before="0" w:after="0"/>
        <w:ind w:left="360" w:hanging="360"/>
      </w:pPr>
      <w:r>
        <w:rPr>
          <w:b w:val="on"/>
        </w:rPr>
        <w:t>再帰</w:t>
      </w:r>
      <w:r>
        <w:t xml:space="preserve">: サブディレクトリを含めるかどうかを指定する真偽値（デフォルト: </w:t>
      </w:r>
      <w:r>
        <w:rPr>
          <w:rStyle w:val="af4"/>
        </w:rPr>
        <w:t>false</w:t>
      </w:r>
      <w:r>
        <w:t>）。</w:t>
      </w:r>
    </w:p>
    <w:p>
      <w:pPr>
        <w:numPr>
          <w:numId w:val="68"/>
        </w:numPr>
        <w:spacing w:before="0" w:after="0"/>
        <w:ind w:left="360" w:hanging="360"/>
      </w:pPr>
      <w:r>
        <w:rPr>
          <w:b w:val="on"/>
        </w:rPr>
        <w:t>ファイル名タグ</w:t>
      </w:r>
      <w:r>
        <w:t>: 収集したファイル名を格納するフィールド名。</w:t>
      </w:r>
    </w:p>
    <w:p>
      <w:pPr>
        <w:numPr>
          <w:numId w:val="68"/>
        </w:numPr>
        <w:spacing w:before="0" w:after="0"/>
        <w:ind w:left="360" w:hanging="360"/>
      </w:pPr>
      <w:r>
        <w:rPr>
          <w:b w:val="on"/>
        </w:rPr>
        <w:t>パスタグ</w:t>
      </w:r>
      <w:r>
        <w:t>: 収集したファイルのディレクトリパスを格納するフィールド名。</w:t>
      </w:r>
    </w:p>
    <w:p>
      <w:pPr>
        <w:numPr>
          <w:numId w:val="68"/>
        </w:numPr>
        <w:spacing w:before="0" w:after="0"/>
        <w:ind w:left="360" w:hanging="360"/>
      </w:pPr>
      <w:r>
        <w:rPr>
          <w:b w:val="on"/>
        </w:rPr>
        <w:t>パス日付フォーマット</w:t>
      </w:r>
      <w:r>
        <w:t>: ディレクトリパスから日付文字列を抽出する正規表現。</w:t>
      </w:r>
    </w:p>
    <w:p>
      <w:pPr>
        <w:numPr>
          <w:numId w:val="70"/>
        </w:numPr>
        <w:spacing w:before="0" w:after="0"/>
        <w:ind w:left="720" w:hanging="360"/>
      </w:pPr>
      <w:r>
        <w:t>例: ディレクトリパスに</w:t>
      </w:r>
      <w:r>
        <w:rPr>
          <w:rStyle w:val="af4"/>
        </w:rPr>
        <w:t>/var/log/foo/2022-11-02</w:t>
      </w:r>
      <w:r>
        <w:t>のような日付が含まれる場合、抽出した日付をファイル収集の基準日として使用します。</w:t>
      </w:r>
    </w:p>
    <w:p>
      <w:pPr>
        <w:numPr>
          <w:numId w:val="68"/>
        </w:numPr>
        <w:spacing w:before="0" w:after="0"/>
        <w:ind w:left="360" w:hanging="360"/>
      </w:pPr>
      <w:r>
        <w:rPr>
          <w:b w:val="on"/>
        </w:rPr>
        <w:t>スキャン日数</w:t>
      </w:r>
      <w:r>
        <w:t>: 監視期間（日数）。ファイルパスから日付を抽出後、指定範囲内の日付のファイルのみ収集します（デフォルト: なし（制限なし）、すべての一致ファイルを収集）。</w:t>
      </w:r>
    </w:p>
    <w:p>
      <w:pPr>
        <w:numPr>
          <w:numId w:val="68"/>
        </w:numPr>
        <w:spacing w:before="0" w:after="0"/>
        <w:ind w:left="360" w:hanging="360"/>
      </w:pPr>
      <w:r>
        <w:rPr>
          <w:b w:val="on"/>
        </w:rPr>
        <w:t>EOFフラッシュ</w:t>
      </w:r>
      <w:r>
        <w:t xml:space="preserve">: ログレコードの終了が特定できないままファイル終端に到達した場合にログを収集するかどうかの真偽値（デフォルト: </w:t>
      </w:r>
      <w:r>
        <w:rPr>
          <w:rStyle w:val="af4"/>
        </w:rPr>
        <w:t>false</w:t>
      </w:r>
      <w:r>
        <w:t>）。</w:t>
      </w:r>
    </w:p>
    <w:p>
      <w:pPr>
        <w:numPr>
          <w:numId w:val="68"/>
        </w:numPr>
        <w:spacing w:before="0" w:after="0"/>
        <w:ind w:left="360" w:hanging="360"/>
      </w:pPr>
      <w:r>
        <w:rPr>
          <w:b w:val="on"/>
        </w:rPr>
        <w:t>行区切り文字</w:t>
      </w:r>
      <w:r>
        <w:t xml:space="preserve">: 改行用のUnicode文字（例: </w:t>
      </w:r>
      <w:r>
        <w:rPr>
          <w:rStyle w:val="af4"/>
        </w:rPr>
        <w:t>\u000A</w:t>
      </w:r>
      <w:r>
        <w:t>は</w:t>
      </w:r>
      <w:r>
        <w:rPr>
          <w:rStyle w:val="af4"/>
        </w:rPr>
        <w:t>LF</w:t>
      </w:r>
      <w:r>
        <w:t>）（未指定時はデフォルトで</w:t>
      </w:r>
      <w:r>
        <w:rPr>
          <w:rStyle w:val="af4"/>
        </w:rPr>
        <w:t>\u000A</w:t>
      </w:r>
      <w:r>
        <w:t>）。Unicode検索は</w:t>
      </w:r>
      <w:hyperlink r:id="rId75">
        <w:r>
          <w:rPr>
            <w:rStyle w:val="a6"/>
          </w:rPr>
          <w:t>SYMBL</w:t>
        </w:r>
      </w:hyperlink>
      <w:r>
        <w:t>を参照してください。</w:t>
      </w:r>
    </w:p>
    <w:p>
      <w:pPr>
        <w:numPr>
          <w:numId w:val="68"/>
        </w:numPr>
        <w:spacing w:before="0" w:after="0"/>
        <w:ind w:left="360" w:hanging="360"/>
      </w:pPr>
      <w:r>
        <w:rPr>
          <w:b w:val="on"/>
        </w:rPr>
        <w:t>GZIPファイル削除</w:t>
      </w:r>
      <w:r>
        <w:t xml:space="preserve">: 収集後にGZIPファイルを削除するかどうかを示す真偽値（デフォルト: </w:t>
      </w:r>
      <w:r>
        <w:rPr>
          <w:rStyle w:val="af4"/>
        </w:rPr>
        <w:t>false</w:t>
      </w:r>
      <w:r>
        <w:t>）。</w:t>
      </w:r>
      <w:r>
        <w:rPr>
          <w:rStyle w:val="af4"/>
        </w:rPr>
        <w:t>true</w:t>
      </w:r>
      <w:r>
        <w:t>に設定すると、収集後にディレクトリからGZIPファイルが削除されます。</w:t>
      </w:r>
    </w:p>
    <w:p>
      <w:pPr>
        <w:pStyle w:val="a7"/>
      </w:pPr>
      <w:r>
        <w:t>再帰ディレクトリウォッチャー</w:t>
      </w:r>
    </w:p>
    <w:p>
      <w:r>
        <w:t>指定したファイル名パターンに一致するすべてのテキストログファイルを、ローカルホストの指定ディレクトリおよびサブディレクトリから収集します。</w:t>
      </w:r>
    </w:p>
    <w:p>
      <w:r>
        <w:drawing>
          <wp:inline distT="0" distR="0" distB="0" distL="0">
            <wp:extent cx="5715000" cy="5867400"/>
            <wp:docPr id="40" name="Drawing 40" descr=""/>
            <a:graphic xmlns:a="http://schemas.openxmlformats.org/drawingml/2006/main">
              <a:graphicData uri="http://schemas.openxmlformats.org/drawingml/2006/picture">
                <pic:pic xmlns:pic="http://schemas.openxmlformats.org/drawingml/2006/picture">
                  <pic:nvPicPr>
                    <pic:cNvPr id="0" name="Picture 40" descr=""/>
                    <pic:cNvPicPr>
                      <a:picLocks noChangeAspect="true"/>
                    </pic:cNvPicPr>
                  </pic:nvPicPr>
                  <pic:blipFill>
                    <a:blip r:embed="rId76"/>
                    <a:stretch>
                      <a:fillRect/>
                    </a:stretch>
                  </pic:blipFill>
                  <pic:spPr>
                    <a:xfrm>
                      <a:off x="0" y="0"/>
                      <a:ext cx="5715000" cy="5867400"/>
                    </a:xfrm>
                    <a:prstGeom prst="rect">
                      <a:avLst/>
                    </a:prstGeom>
                  </pic:spPr>
                </pic:pic>
              </a:graphicData>
            </a:graphic>
          </wp:inline>
        </w:drawing>
      </w:r>
    </w:p>
    <w:p>
      <w:pPr>
        <w:numPr>
          <w:numId w:val="71"/>
        </w:numPr>
        <w:spacing w:before="0" w:after="0"/>
        <w:ind w:left="360" w:hanging="360"/>
      </w:pPr>
      <w:r>
        <w:rPr>
          <w:b w:val="on"/>
        </w:rPr>
        <w:t>ディレクトリパス</w:t>
      </w:r>
      <w:r>
        <w:t xml:space="preserve">: 対象ディレクトリの絶対パス（例: </w:t>
      </w:r>
      <w:r>
        <w:rPr>
          <w:rStyle w:val="af4"/>
        </w:rPr>
        <w:t>/var/log/foo</w:t>
      </w:r>
      <w:r>
        <w:t>）。</w:t>
      </w:r>
    </w:p>
    <w:p>
      <w:pPr>
        <w:numPr>
          <w:numId w:val="71"/>
        </w:numPr>
        <w:spacing w:before="0" w:after="0"/>
        <w:ind w:left="360" w:hanging="360"/>
      </w:pPr>
      <w:r>
        <w:rPr>
          <w:b w:val="on"/>
        </w:rPr>
        <w:t>ディレクトリパスパターン</w:t>
      </w:r>
      <w:r>
        <w:t>: ログファイルを含むディレクトリを選択するための正規表現。</w:t>
      </w:r>
    </w:p>
    <w:p>
      <w:pPr>
        <w:numPr>
          <w:numId w:val="71"/>
        </w:numPr>
        <w:spacing w:before="0" w:after="0"/>
        <w:ind w:left="360" w:hanging="360"/>
      </w:pPr>
      <w:r>
        <w:rPr>
          <w:b w:val="on"/>
        </w:rPr>
        <w:t>ファイル名パターン</w:t>
      </w:r>
      <w:r>
        <w:t xml:space="preserve">: 収集対象ファイル名のパターンを定義する正規表現（例: </w:t>
      </w:r>
      <w:r>
        <w:rPr>
          <w:rStyle w:val="af4"/>
        </w:rPr>
        <w:t>bar*.gz</w:t>
      </w:r>
      <w:r>
        <w:t>）。</w:t>
      </w:r>
    </w:p>
    <w:p>
      <w:pPr>
        <w:numPr>
          <w:numId w:val="71"/>
        </w:numPr>
        <w:spacing w:before="0" w:after="0"/>
        <w:ind w:left="360" w:hanging="360"/>
      </w:pPr>
      <w:r>
        <w:rPr>
          <w:b w:val="on"/>
        </w:rPr>
        <w:t>日付パターン</w:t>
      </w:r>
      <w:r>
        <w:t>: ログエントリから日付・時刻を抽出するための正規表現。</w:t>
      </w:r>
    </w:p>
    <w:p>
      <w:pPr>
        <w:numPr>
          <w:numId w:val="72"/>
        </w:numPr>
        <w:spacing w:before="0" w:after="0"/>
        <w:ind w:left="720" w:hanging="360"/>
      </w:pPr>
      <w:r>
        <w:t>Apacheログの日付情報抽出用正規表現例：</w:t>
      </w:r>
    </w:p>
    <w:p>
      <w:pPr>
        <w:pStyle w:val="ae"/>
        <w:numPr>
          <w:numId w:val="72"/>
        </w:numPr>
        <w:spacing w:before="0" w:after="0"/>
        <w:ind w:left="720" w:hanging="360"/>
      </w:pPr>
      <w:r>
        <w:t>\[(\d{2}/\S{3,10}/\d{4}:\d{2}:\d{2}:\d{2} \+\d{4})\]</w:t>
      </w:r>
    </w:p>
    <w:p>
      <w:pPr>
        <w:numPr>
          <w:numId w:val="72"/>
        </w:numPr>
        <w:spacing w:before="0" w:after="0"/>
        <w:ind w:left="720" w:hanging="360"/>
      </w:pPr>
      <w:r>
        <w:rPr>
          <w:b w:val="on"/>
        </w:rPr>
        <w:t>日付パターン</w:t>
      </w:r>
      <w:r>
        <w:t>は、日付要素を括弧（</w:t>
      </w:r>
      <w:r>
        <w:rPr>
          <w:rStyle w:val="af4"/>
        </w:rPr>
        <w:t>( )</w:t>
      </w:r>
      <w:r>
        <w:t>）でグループ化し、単一の日付文字列として抽出します。この文字列は</w:t>
      </w:r>
      <w:r>
        <w:rPr>
          <w:b w:val="on"/>
        </w:rPr>
        <w:t>日付フォーマット</w:t>
      </w:r>
      <w:r>
        <w:t>および</w:t>
      </w:r>
      <w:r>
        <w:rPr>
          <w:b w:val="on"/>
        </w:rPr>
        <w:t>日付ロケール</w:t>
      </w:r>
      <w:r>
        <w:t>に基づいて時刻抽出に使用されます。</w:t>
      </w:r>
    </w:p>
    <w:p>
      <w:pPr>
        <w:numPr>
          <w:numId w:val="71"/>
        </w:numPr>
        <w:spacing w:before="0" w:after="0"/>
        <w:ind w:left="360" w:hanging="360"/>
      </w:pPr>
      <w:r>
        <w:rPr>
          <w:b w:val="on"/>
        </w:rPr>
        <w:t>日付フォーマット</w:t>
      </w:r>
      <w:r>
        <w:t xml:space="preserve">: 日付文字列を解析するためのパターン（例: </w:t>
      </w:r>
      <w:r>
        <w:rPr>
          <w:rStyle w:val="af4"/>
        </w:rPr>
        <w:t>yyyy-MM-dd HH:mm:ss</w:t>
      </w:r>
      <w:r>
        <w:t>）。解析方法は</w:t>
      </w:r>
      <w:r>
        <w:rPr>
          <w:b w:val="on"/>
        </w:rPr>
        <w:t>日付ロケール</w:t>
      </w:r>
      <w:r>
        <w:t>によって異なる場合があります。</w:t>
      </w:r>
    </w:p>
    <w:p>
      <w:pPr>
        <w:numPr>
          <w:numId w:val="71"/>
        </w:numPr>
        <w:spacing w:before="0" w:after="0"/>
        <w:ind w:left="360" w:hanging="360"/>
      </w:pPr>
      <w:r>
        <w:rPr>
          <w:b w:val="on"/>
        </w:rPr>
        <w:t>日付ロケール</w:t>
      </w:r>
      <w:r>
        <w:t xml:space="preserve">: 日付文字列の解釈に使用する言語（例: </w:t>
      </w:r>
      <w:r>
        <w:rPr>
          <w:rStyle w:val="af4"/>
        </w:rPr>
        <w:t>en</w:t>
      </w:r>
      <w:r>
        <w:t xml:space="preserve">, </w:t>
      </w:r>
      <w:r>
        <w:rPr>
          <w:rStyle w:val="af4"/>
        </w:rPr>
        <w:t>ja</w:t>
      </w:r>
      <w:r>
        <w:t xml:space="preserve">, </w:t>
      </w:r>
      <w:r>
        <w:rPr>
          <w:rStyle w:val="af4"/>
        </w:rPr>
        <w:t>zh</w:t>
      </w:r>
      <w:r>
        <w:t xml:space="preserve">, </w:t>
      </w:r>
      <w:r>
        <w:rPr>
          <w:rStyle w:val="af4"/>
        </w:rPr>
        <w:t>ko</w:t>
      </w:r>
      <w:r>
        <w:t>）（デフォルト: 未選択）。</w:t>
      </w:r>
    </w:p>
    <w:p>
      <w:pPr>
        <w:numPr>
          <w:numId w:val="71"/>
        </w:numPr>
        <w:spacing w:before="0" w:after="0"/>
        <w:ind w:left="360" w:hanging="360"/>
      </w:pPr>
      <w:r>
        <w:rPr>
          <w:b w:val="on"/>
        </w:rPr>
        <w:t>タイムゾーン</w:t>
      </w:r>
      <w:r>
        <w:t>: 一覧からタイムゾーンを選択します。API経由でロガーを設定する場合は、</w:t>
      </w:r>
      <w:r>
        <w:rPr>
          <w:b w:val="on"/>
        </w:rPr>
        <w:t>KST</w:t>
      </w:r>
      <w:r>
        <w:t>や</w:t>
      </w:r>
      <w:r>
        <w:rPr>
          <w:b w:val="on"/>
        </w:rPr>
        <w:t>Asia/Seoul</w:t>
      </w:r>
      <w:r>
        <w:t>などの形式で指定します。</w:t>
      </w:r>
    </w:p>
    <w:p>
      <w:pPr>
        <w:numPr>
          <w:numId w:val="71"/>
        </w:numPr>
        <w:spacing w:before="0" w:after="0"/>
        <w:ind w:left="360" w:hanging="360"/>
      </w:pPr>
      <w:r>
        <w:rPr>
          <w:b w:val="on"/>
        </w:rPr>
        <w:t>開始正規表現</w:t>
      </w:r>
      <w:r>
        <w:t>: ログレコードの開始を判定する正規表現。1レコードが複数行にまたがる場合に有効です。未指定時は改行文字がログの区切りとなります。</w:t>
      </w:r>
    </w:p>
    <w:p>
      <w:pPr>
        <w:numPr>
          <w:numId w:val="71"/>
        </w:numPr>
        <w:spacing w:before="0" w:after="0"/>
        <w:ind w:left="360" w:hanging="360"/>
      </w:pPr>
      <w:r>
        <w:rPr>
          <w:b w:val="on"/>
        </w:rPr>
        <w:t>終了正規表現</w:t>
      </w:r>
      <w:r>
        <w:t>: ログレコードの終了を判定する正規表現。1レコードが複数行にまたがる場合に有効です。未指定時は改行文字がログの区切りとなります。</w:t>
      </w:r>
    </w:p>
    <w:p>
      <w:pPr>
        <w:numPr>
          <w:numId w:val="71"/>
        </w:numPr>
        <w:spacing w:before="0" w:after="0"/>
        <w:ind w:left="360" w:hanging="360"/>
      </w:pPr>
      <w:r>
        <w:rPr>
          <w:b w:val="on"/>
        </w:rPr>
        <w:t>文字コード</w:t>
      </w:r>
      <w:r>
        <w:t xml:space="preserve">: ファイルに適用する文字エンコーディング（デフォルト: </w:t>
      </w:r>
      <w:r>
        <w:rPr>
          <w:rStyle w:val="af4"/>
        </w:rPr>
        <w:t>utf-8</w:t>
      </w:r>
      <w:r>
        <w:t>）。</w:t>
      </w:r>
    </w:p>
    <w:p>
      <w:pPr>
        <w:numPr>
          <w:numId w:val="71"/>
        </w:numPr>
        <w:spacing w:before="0" w:after="0"/>
        <w:ind w:left="360" w:hanging="360"/>
      </w:pPr>
      <w:r>
        <w:rPr>
          <w:b w:val="on"/>
        </w:rPr>
        <w:t>再帰</w:t>
      </w:r>
      <w:r>
        <w:t xml:space="preserve">: サブディレクトリを含めるかどうかを指定する真偽値（デフォルト: </w:t>
      </w:r>
      <w:r>
        <w:rPr>
          <w:rStyle w:val="af4"/>
        </w:rPr>
        <w:t>false</w:t>
      </w:r>
      <w:r>
        <w:t>）。</w:t>
      </w:r>
    </w:p>
    <w:p>
      <w:pPr>
        <w:numPr>
          <w:numId w:val="71"/>
        </w:numPr>
        <w:spacing w:before="0" w:after="0"/>
        <w:ind w:left="360" w:hanging="360"/>
      </w:pPr>
      <w:r>
        <w:rPr>
          <w:b w:val="on"/>
        </w:rPr>
        <w:t>ファイル名タグ</w:t>
      </w:r>
      <w:r>
        <w:t>: 収集したファイル名を格納するフィールド名。</w:t>
      </w:r>
    </w:p>
    <w:p>
      <w:pPr>
        <w:numPr>
          <w:numId w:val="71"/>
        </w:numPr>
        <w:spacing w:before="0" w:after="0"/>
        <w:ind w:left="360" w:hanging="360"/>
      </w:pPr>
      <w:r>
        <w:rPr>
          <w:b w:val="on"/>
        </w:rPr>
        <w:t>パスタグ</w:t>
      </w:r>
      <w:r>
        <w:t>: 収集したファイルのディレクトリパスを格納するフィールド名。</w:t>
      </w:r>
    </w:p>
    <w:p>
      <w:pPr>
        <w:numPr>
          <w:numId w:val="71"/>
        </w:numPr>
        <w:spacing w:before="0" w:after="0"/>
        <w:ind w:left="360" w:hanging="360"/>
      </w:pPr>
      <w:r>
        <w:rPr>
          <w:b w:val="on"/>
        </w:rPr>
        <w:t>パス日付フォーマット</w:t>
      </w:r>
      <w:r>
        <w:t>: ディレクトリパス文字列から日付文字列を抽出する正規表現。</w:t>
      </w:r>
    </w:p>
    <w:p>
      <w:pPr>
        <w:numPr>
          <w:numId w:val="73"/>
        </w:numPr>
        <w:spacing w:before="0" w:after="0"/>
        <w:ind w:left="720" w:hanging="360"/>
      </w:pPr>
      <w:r>
        <w:t>例: パスに</w:t>
      </w:r>
      <w:r>
        <w:rPr>
          <w:rStyle w:val="af4"/>
        </w:rPr>
        <w:t>/var/log/foo/2022-11-02</w:t>
      </w:r>
      <w:r>
        <w:t>のような日付が含まれる場合、抽出した日付をGZIPファイル収集の基準日として使用します。</w:t>
      </w:r>
    </w:p>
    <w:p>
      <w:pPr>
        <w:numPr>
          <w:numId w:val="71"/>
        </w:numPr>
        <w:spacing w:before="0" w:after="0"/>
        <w:ind w:left="360" w:hanging="360"/>
      </w:pPr>
      <w:r>
        <w:rPr>
          <w:b w:val="on"/>
        </w:rPr>
        <w:t>スキャン日数</w:t>
      </w:r>
      <w:r>
        <w:t>: 監視期間（日数）。ファイルパスから日付を抽出後、指定範囲内の日付のファイルのみ収集します（デフォルト: なし（制限なし）、すべての一致ファイルを収集）。</w:t>
      </w:r>
    </w:p>
    <w:p>
      <w:pPr>
        <w:numPr>
          <w:numId w:val="71"/>
        </w:numPr>
        <w:spacing w:before="0" w:after="0"/>
        <w:ind w:left="360" w:hanging="360"/>
      </w:pPr>
      <w:r>
        <w:rPr>
          <w:b w:val="on"/>
        </w:rPr>
        <w:t>EOFフラッシュ</w:t>
      </w:r>
      <w:r>
        <w:t xml:space="preserve">: ログレコードの終了が特定できないままファイル終端に到達した場合にログを収集するかどうかの真偽値（デフォルト: </w:t>
      </w:r>
      <w:r>
        <w:rPr>
          <w:rStyle w:val="af4"/>
        </w:rPr>
        <w:t>false</w:t>
      </w:r>
      <w:r>
        <w:t>）。</w:t>
      </w:r>
    </w:p>
    <w:p>
      <w:pPr>
        <w:numPr>
          <w:numId w:val="71"/>
        </w:numPr>
        <w:spacing w:before="0" w:after="0"/>
        <w:ind w:left="360" w:hanging="360"/>
      </w:pPr>
      <w:r>
        <w:rPr>
          <w:b w:val="on"/>
        </w:rPr>
        <w:t>行区切り文字</w:t>
      </w:r>
      <w:r>
        <w:t xml:space="preserve">: 改行用のUnicode文字（例: </w:t>
      </w:r>
      <w:r>
        <w:rPr>
          <w:rStyle w:val="af4"/>
        </w:rPr>
        <w:t>\u000A</w:t>
      </w:r>
      <w:r>
        <w:t>は</w:t>
      </w:r>
      <w:r>
        <w:rPr>
          <w:rStyle w:val="af4"/>
        </w:rPr>
        <w:t>LF</w:t>
      </w:r>
      <w:r>
        <w:t>）（未指定時はデフォルトで</w:t>
      </w:r>
      <w:r>
        <w:rPr>
          <w:rStyle w:val="af4"/>
        </w:rPr>
        <w:t>\u000A</w:t>
      </w:r>
      <w:r>
        <w:t>）。Unicode検索は</w:t>
      </w:r>
      <w:hyperlink r:id="rId77">
        <w:r>
          <w:rPr>
            <w:rStyle w:val="a6"/>
          </w:rPr>
          <w:t>SYMBL</w:t>
        </w:r>
      </w:hyperlink>
      <w:r>
        <w:t>を参照してください。</w:t>
      </w:r>
    </w:p>
    <w:p>
      <w:pPr>
        <w:pStyle w:val="a7"/>
      </w:pPr>
      <w:r>
        <w:t>マルチローテーションログファイル</w:t>
      </w:r>
    </w:p>
    <w:p>
      <w:r>
        <w:t>ローカルホストで定期的にバックアップされ、異なるパスにローテーションされるログファイルを収集します。</w:t>
      </w:r>
    </w:p>
    <w:p>
      <w:r>
        <w:drawing>
          <wp:inline distT="0" distR="0" distB="0" distL="0">
            <wp:extent cx="5715000" cy="5422900"/>
            <wp:docPr id="41" name="Drawing 41" descr=""/>
            <a:graphic xmlns:a="http://schemas.openxmlformats.org/drawingml/2006/main">
              <a:graphicData uri="http://schemas.openxmlformats.org/drawingml/2006/picture">
                <pic:pic xmlns:pic="http://schemas.openxmlformats.org/drawingml/2006/picture">
                  <pic:nvPicPr>
                    <pic:cNvPr id="0" name="Picture 41" descr=""/>
                    <pic:cNvPicPr>
                      <a:picLocks noChangeAspect="true"/>
                    </pic:cNvPicPr>
                  </pic:nvPicPr>
                  <pic:blipFill>
                    <a:blip r:embed="rId78"/>
                    <a:stretch>
                      <a:fillRect/>
                    </a:stretch>
                  </pic:blipFill>
                  <pic:spPr>
                    <a:xfrm>
                      <a:off x="0" y="0"/>
                      <a:ext cx="5715000" cy="5422900"/>
                    </a:xfrm>
                    <a:prstGeom prst="rect">
                      <a:avLst/>
                    </a:prstGeom>
                  </pic:spPr>
                </pic:pic>
              </a:graphicData>
            </a:graphic>
          </wp:inline>
        </w:drawing>
      </w:r>
    </w:p>
    <w:p>
      <w:pPr>
        <w:numPr>
          <w:numId w:val="74"/>
        </w:numPr>
        <w:spacing w:before="0" w:after="0"/>
        <w:ind w:left="360" w:hanging="360"/>
      </w:pPr>
      <w:r>
        <w:rPr>
          <w:b w:val="on"/>
        </w:rPr>
        <w:t>ディレクトリパス</w:t>
      </w:r>
      <w:r>
        <w:t xml:space="preserve">: 対象ディレクトリの絶対パス（例: </w:t>
      </w:r>
      <w:r>
        <w:rPr>
          <w:rStyle w:val="af4"/>
        </w:rPr>
        <w:t>/var/log/foo</w:t>
      </w:r>
      <w:r>
        <w:t>）。</w:t>
      </w:r>
    </w:p>
    <w:p>
      <w:pPr>
        <w:numPr>
          <w:numId w:val="74"/>
        </w:numPr>
        <w:spacing w:before="0" w:after="0"/>
        <w:ind w:left="360" w:hanging="360"/>
      </w:pPr>
      <w:r>
        <w:rPr>
          <w:b w:val="on"/>
        </w:rPr>
        <w:t>ファイル名パターン</w:t>
      </w:r>
      <w:r>
        <w:t xml:space="preserve">: 収集対象ファイル名のパターンを定義する正規表現（例: </w:t>
      </w:r>
      <w:r>
        <w:rPr>
          <w:rStyle w:val="af4"/>
        </w:rPr>
        <w:t>bar*.gz</w:t>
      </w:r>
      <w:r>
        <w:t>）。</w:t>
      </w:r>
    </w:p>
    <w:p>
      <w:pPr>
        <w:numPr>
          <w:numId w:val="74"/>
        </w:numPr>
        <w:spacing w:before="0" w:after="0"/>
        <w:ind w:left="360" w:hanging="360"/>
      </w:pPr>
      <w:r>
        <w:rPr>
          <w:b w:val="on"/>
        </w:rPr>
        <w:t>文字コード</w:t>
      </w:r>
      <w:r>
        <w:t xml:space="preserve">: ファイルに適用する文字エンコーディング（デフォルト: </w:t>
      </w:r>
      <w:r>
        <w:rPr>
          <w:rStyle w:val="af4"/>
        </w:rPr>
        <w:t>utf-8</w:t>
      </w:r>
      <w:r>
        <w:t>）。</w:t>
      </w:r>
    </w:p>
    <w:p>
      <w:pPr>
        <w:numPr>
          <w:numId w:val="74"/>
        </w:numPr>
        <w:spacing w:before="0" w:after="0"/>
        <w:ind w:left="360" w:hanging="360"/>
      </w:pPr>
      <w:r>
        <w:rPr>
          <w:b w:val="on"/>
        </w:rPr>
        <w:t>再帰</w:t>
      </w:r>
      <w:r>
        <w:t xml:space="preserve">: サブディレクトリを含めるかどうかを指定する真偽値（デフォルト: </w:t>
      </w:r>
      <w:r>
        <w:rPr>
          <w:rStyle w:val="af4"/>
        </w:rPr>
        <w:t>false</w:t>
      </w:r>
      <w:r>
        <w:t>）。</w:t>
      </w:r>
    </w:p>
    <w:p>
      <w:pPr>
        <w:numPr>
          <w:numId w:val="74"/>
        </w:numPr>
        <w:spacing w:before="0" w:after="0"/>
        <w:ind w:left="360" w:hanging="360"/>
      </w:pPr>
      <w:r>
        <w:rPr>
          <w:b w:val="on"/>
        </w:rPr>
        <w:t>ディレクトリパスパターン</w:t>
      </w:r>
      <w:r>
        <w:t>: ログファイルを含むディレクトリを選択するための正規表現。</w:t>
      </w:r>
    </w:p>
    <w:p>
      <w:pPr>
        <w:numPr>
          <w:numId w:val="74"/>
        </w:numPr>
        <w:spacing w:before="0" w:after="0"/>
        <w:ind w:left="360" w:hanging="360"/>
      </w:pPr>
      <w:r>
        <w:rPr>
          <w:b w:val="on"/>
        </w:rPr>
        <w:t>日付パターン</w:t>
      </w:r>
      <w:r>
        <w:t>: ログエントリから日付・時刻を抽出するための正規表現。</w:t>
      </w:r>
    </w:p>
    <w:p>
      <w:pPr>
        <w:numPr>
          <w:numId w:val="75"/>
        </w:numPr>
        <w:spacing w:before="0" w:after="0"/>
        <w:ind w:left="720" w:hanging="360"/>
      </w:pPr>
      <w:r>
        <w:t>Apacheログの日付情報抽出用正規表現例：</w:t>
      </w:r>
    </w:p>
    <w:p>
      <w:pPr>
        <w:pStyle w:val="ae"/>
        <w:numPr>
          <w:numId w:val="75"/>
        </w:numPr>
        <w:spacing w:before="0" w:after="0"/>
        <w:ind w:left="720" w:hanging="360"/>
      </w:pPr>
      <w:r>
        <w:t>\[(\d{2}/\S{3,10}/\d{4}:\d{2}:\d{2}:\d{2} \+\d{4})\]</w:t>
      </w:r>
    </w:p>
    <w:p>
      <w:pPr>
        <w:numPr>
          <w:numId w:val="75"/>
        </w:numPr>
        <w:spacing w:before="0" w:after="0"/>
        <w:ind w:left="720" w:hanging="360"/>
      </w:pPr>
      <w:r>
        <w:rPr>
          <w:b w:val="on"/>
        </w:rPr>
        <w:t>日付パターン</w:t>
      </w:r>
      <w:r>
        <w:t>は、日付要素を括弧（</w:t>
      </w:r>
      <w:r>
        <w:rPr>
          <w:rStyle w:val="af4"/>
        </w:rPr>
        <w:t>( )</w:t>
      </w:r>
      <w:r>
        <w:t>）でグループ化し、単一の日付文字列として抽出します。この文字列は</w:t>
      </w:r>
      <w:r>
        <w:rPr>
          <w:b w:val="on"/>
        </w:rPr>
        <w:t>日付フォーマット</w:t>
      </w:r>
      <w:r>
        <w:t>および</w:t>
      </w:r>
      <w:r>
        <w:rPr>
          <w:b w:val="on"/>
        </w:rPr>
        <w:t>日付ロケール</w:t>
      </w:r>
      <w:r>
        <w:t>に基づいて時刻抽出に使用されます。</w:t>
      </w:r>
    </w:p>
    <w:p>
      <w:pPr>
        <w:numPr>
          <w:numId w:val="74"/>
        </w:numPr>
        <w:spacing w:before="0" w:after="0"/>
        <w:ind w:left="360" w:hanging="360"/>
      </w:pPr>
      <w:r>
        <w:rPr>
          <w:b w:val="on"/>
        </w:rPr>
        <w:t>日付フォーマット</w:t>
      </w:r>
      <w:r>
        <w:t xml:space="preserve">: 日付文字列を解析するためのパターン（例: </w:t>
      </w:r>
      <w:r>
        <w:rPr>
          <w:rStyle w:val="af4"/>
        </w:rPr>
        <w:t>yyyy-MM-dd HH:mm:ss</w:t>
      </w:r>
      <w:r>
        <w:t>）。解析方法は</w:t>
      </w:r>
      <w:r>
        <w:rPr>
          <w:b w:val="on"/>
        </w:rPr>
        <w:t>日付ロケール</w:t>
      </w:r>
      <w:r>
        <w:t>によって異なる場合があります。</w:t>
      </w:r>
    </w:p>
    <w:p>
      <w:pPr>
        <w:numPr>
          <w:numId w:val="74"/>
        </w:numPr>
        <w:spacing w:before="0" w:after="0"/>
        <w:ind w:left="360" w:hanging="360"/>
      </w:pPr>
      <w:r>
        <w:rPr>
          <w:b w:val="on"/>
        </w:rPr>
        <w:t>日付ロケール</w:t>
      </w:r>
      <w:r>
        <w:t xml:space="preserve">: 日付文字列の解釈に使用する言語（例: </w:t>
      </w:r>
      <w:r>
        <w:rPr>
          <w:rStyle w:val="af4"/>
        </w:rPr>
        <w:t>en</w:t>
      </w:r>
      <w:r>
        <w:t xml:space="preserve">, </w:t>
      </w:r>
      <w:r>
        <w:rPr>
          <w:rStyle w:val="af4"/>
        </w:rPr>
        <w:t>ja</w:t>
      </w:r>
      <w:r>
        <w:t xml:space="preserve">, </w:t>
      </w:r>
      <w:r>
        <w:rPr>
          <w:rStyle w:val="af4"/>
        </w:rPr>
        <w:t>zh</w:t>
      </w:r>
      <w:r>
        <w:t xml:space="preserve">, </w:t>
      </w:r>
      <w:r>
        <w:rPr>
          <w:rStyle w:val="af4"/>
        </w:rPr>
        <w:t>ko</w:t>
      </w:r>
      <w:r>
        <w:t>）（デフォルト: 未選択）。</w:t>
      </w:r>
    </w:p>
    <w:p>
      <w:pPr>
        <w:numPr>
          <w:numId w:val="74"/>
        </w:numPr>
        <w:spacing w:before="0" w:after="0"/>
        <w:ind w:left="360" w:hanging="360"/>
      </w:pPr>
      <w:r>
        <w:rPr>
          <w:b w:val="on"/>
        </w:rPr>
        <w:t>タイムゾーン</w:t>
      </w:r>
      <w:r>
        <w:t>: 一覧からタイムゾーンを選択します。API経由でロガーを設定する場合は、</w:t>
      </w:r>
      <w:r>
        <w:rPr>
          <w:b w:val="on"/>
        </w:rPr>
        <w:t>KST</w:t>
      </w:r>
      <w:r>
        <w:t>や</w:t>
      </w:r>
      <w:r>
        <w:rPr>
          <w:b w:val="on"/>
        </w:rPr>
        <w:t>Asia/Seoul</w:t>
      </w:r>
      <w:r>
        <w:t>などの形式で指定します。</w:t>
      </w:r>
    </w:p>
    <w:p>
      <w:pPr>
        <w:numPr>
          <w:numId w:val="74"/>
        </w:numPr>
        <w:spacing w:before="0" w:after="0"/>
        <w:ind w:left="360" w:hanging="360"/>
      </w:pPr>
      <w:r>
        <w:rPr>
          <w:b w:val="on"/>
        </w:rPr>
        <w:t>開始正規表現</w:t>
      </w:r>
      <w:r>
        <w:t>: ログレコードの開始を判定する正規表現。1レコードが複数行にまたがる場合に有効です。未指定時は改行文字がログの区切りとなります。</w:t>
      </w:r>
    </w:p>
    <w:p>
      <w:pPr>
        <w:numPr>
          <w:numId w:val="74"/>
        </w:numPr>
        <w:spacing w:before="0" w:after="0"/>
        <w:ind w:left="360" w:hanging="360"/>
      </w:pPr>
      <w:r>
        <w:rPr>
          <w:b w:val="on"/>
        </w:rPr>
        <w:t>終了正規表現</w:t>
      </w:r>
      <w:r>
        <w:t>: ログレコードの終了を判定する正規表現。1レコードが複数行にまたがる場合に有効です。未指定時は改行文字がログの区切りとなります。</w:t>
      </w:r>
    </w:p>
    <w:p>
      <w:pPr>
        <w:numPr>
          <w:numId w:val="74"/>
        </w:numPr>
        <w:spacing w:before="0" w:after="0"/>
        <w:ind w:left="360" w:hanging="360"/>
      </w:pPr>
      <w:r>
        <w:rPr>
          <w:b w:val="on"/>
        </w:rPr>
        <w:t>ファイル名タグ</w:t>
      </w:r>
      <w:r>
        <w:t>: 収集したファイル名を格納するフィールド名。</w:t>
      </w:r>
    </w:p>
    <w:p>
      <w:pPr>
        <w:numPr>
          <w:numId w:val="74"/>
        </w:numPr>
        <w:spacing w:before="0" w:after="0"/>
        <w:ind w:left="360" w:hanging="360"/>
      </w:pPr>
      <w:r>
        <w:rPr>
          <w:b w:val="on"/>
        </w:rPr>
        <w:t>パスタグ</w:t>
      </w:r>
      <w:r>
        <w:t>: 収集したファイルのディレクトリパスを格納するフィールド名。</w:t>
      </w:r>
    </w:p>
    <w:p>
      <w:pPr>
        <w:numPr>
          <w:numId w:val="74"/>
        </w:numPr>
        <w:spacing w:before="0" w:after="0"/>
        <w:ind w:left="360" w:hanging="360"/>
      </w:pPr>
      <w:r>
        <w:rPr>
          <w:b w:val="on"/>
        </w:rPr>
        <w:t>EOFフラッシュ</w:t>
      </w:r>
      <w:r>
        <w:t xml:space="preserve">: ログレコードの終了が特定できないままファイル終端に到達した場合にログを収集するかどうかの真偽値（デフォルト: </w:t>
      </w:r>
      <w:r>
        <w:rPr>
          <w:rStyle w:val="af4"/>
        </w:rPr>
        <w:t>false</w:t>
      </w:r>
      <w:r>
        <w:t>）。</w:t>
      </w:r>
    </w:p>
    <w:p>
      <w:pPr>
        <w:numPr>
          <w:numId w:val="74"/>
        </w:numPr>
        <w:spacing w:before="0" w:after="0"/>
        <w:ind w:left="360" w:hanging="360"/>
      </w:pPr>
      <w:r>
        <w:rPr>
          <w:b w:val="on"/>
        </w:rPr>
        <w:t>行区切り文字</w:t>
      </w:r>
      <w:r>
        <w:t xml:space="preserve">: 改行用のUnicode文字（例: </w:t>
      </w:r>
      <w:r>
        <w:rPr>
          <w:rStyle w:val="af4"/>
        </w:rPr>
        <w:t>\u000A</w:t>
      </w:r>
      <w:r>
        <w:t>は</w:t>
      </w:r>
      <w:r>
        <w:rPr>
          <w:rStyle w:val="af4"/>
        </w:rPr>
        <w:t>LF</w:t>
      </w:r>
      <w:r>
        <w:t>）（未指定時はデフォルトで</w:t>
      </w:r>
      <w:r>
        <w:rPr>
          <w:rStyle w:val="af4"/>
        </w:rPr>
        <w:t>\u000A</w:t>
      </w:r>
      <w:r>
        <w:t>）。Unicode検索は</w:t>
      </w:r>
      <w:hyperlink r:id="rId79">
        <w:r>
          <w:rPr>
            <w:rStyle w:val="a6"/>
          </w:rPr>
          <w:t>SYMBL</w:t>
        </w:r>
      </w:hyperlink>
      <w:r>
        <w:t>を参照してください。</w:t>
      </w:r>
    </w:p>
    <w:p>
      <w:pPr>
        <w:pStyle w:val="a7"/>
      </w:pPr>
      <w:r>
        <w:t>設定ファイルウォッチャー</w:t>
      </w:r>
    </w:p>
    <w:p>
      <w:r>
        <w:t>設定ファイルの変更履歴を収集します。</w:t>
      </w:r>
    </w:p>
    <w:p>
      <w:r>
        <w:drawing>
          <wp:inline distT="0" distR="0" distB="0" distL="0">
            <wp:extent cx="5715000" cy="2298700"/>
            <wp:docPr id="42" name="Drawing 42" descr=""/>
            <a:graphic xmlns:a="http://schemas.openxmlformats.org/drawingml/2006/main">
              <a:graphicData uri="http://schemas.openxmlformats.org/drawingml/2006/picture">
                <pic:pic xmlns:pic="http://schemas.openxmlformats.org/drawingml/2006/picture">
                  <pic:nvPicPr>
                    <pic:cNvPr id="0" name="Picture 42" descr=""/>
                    <pic:cNvPicPr>
                      <a:picLocks noChangeAspect="true"/>
                    </pic:cNvPicPr>
                  </pic:nvPicPr>
                  <pic:blipFill>
                    <a:blip r:embed="rId80"/>
                    <a:stretch>
                      <a:fillRect/>
                    </a:stretch>
                  </pic:blipFill>
                  <pic:spPr>
                    <a:xfrm>
                      <a:off x="0" y="0"/>
                      <a:ext cx="5715000" cy="2298700"/>
                    </a:xfrm>
                    <a:prstGeom prst="rect">
                      <a:avLst/>
                    </a:prstGeom>
                  </pic:spPr>
                </pic:pic>
              </a:graphicData>
            </a:graphic>
          </wp:inline>
        </w:drawing>
      </w:r>
    </w:p>
    <w:p>
      <w:pPr>
        <w:numPr>
          <w:numId w:val="76"/>
        </w:numPr>
        <w:spacing w:before="0" w:after="0"/>
        <w:ind w:left="360" w:hanging="360"/>
      </w:pPr>
      <w:r>
        <w:rPr>
          <w:b w:val="on"/>
        </w:rPr>
        <w:t>ディレクトリパス</w:t>
      </w:r>
      <w:r>
        <w:t>: 対象ディレクトリの絶対パス（例：</w:t>
      </w:r>
      <w:r>
        <w:rPr>
          <w:rStyle w:val="af4"/>
        </w:rPr>
        <w:t>/etc</w:t>
      </w:r>
      <w:r>
        <w:t>）</w:t>
      </w:r>
    </w:p>
    <w:p>
      <w:pPr>
        <w:numPr>
          <w:numId w:val="76"/>
        </w:numPr>
        <w:spacing w:before="0" w:after="0"/>
        <w:ind w:left="360" w:hanging="360"/>
      </w:pPr>
      <w:r>
        <w:rPr>
          <w:b w:val="on"/>
        </w:rPr>
        <w:t>ファイル名パターン</w:t>
      </w:r>
      <w:r>
        <w:t>: 収集対象ファイル名のパターンを定義する正規表現（例：</w:t>
      </w:r>
      <w:r>
        <w:rPr>
          <w:rStyle w:val="af4"/>
        </w:rPr>
        <w:t>bar*.gz</w:t>
      </w:r>
      <w:r>
        <w:t>）</w:t>
      </w:r>
    </w:p>
    <w:p>
      <w:pPr>
        <w:numPr>
          <w:numId w:val="76"/>
        </w:numPr>
        <w:spacing w:before="0" w:after="0"/>
        <w:ind w:left="360" w:hanging="360"/>
      </w:pPr>
      <w:r>
        <w:rPr>
          <w:b w:val="on"/>
        </w:rPr>
        <w:t>ファイル名タグ</w:t>
      </w:r>
      <w:r>
        <w:t>: 収集したファイル名を格納するフィールド名</w:t>
      </w:r>
    </w:p>
    <w:p>
      <w:pPr>
        <w:numPr>
          <w:numId w:val="76"/>
        </w:numPr>
        <w:spacing w:before="0" w:after="0"/>
        <w:ind w:left="360" w:hanging="360"/>
      </w:pPr>
      <w:r>
        <w:rPr>
          <w:b w:val="on"/>
        </w:rPr>
        <w:t>ファイル内容の追加</w:t>
      </w:r>
      <w:r>
        <w:t>: ファイルの内容を記録するかどうか（デフォルト：</w:t>
      </w:r>
      <w:r>
        <w:rPr>
          <w:rStyle w:val="af4"/>
        </w:rPr>
        <w:t>false</w:t>
      </w:r>
      <w:r>
        <w:t>）。収集された内容は</w:t>
      </w:r>
      <w:r>
        <w:rPr>
          <w:b w:val="on"/>
        </w:rPr>
        <w:t>file_content</w:t>
      </w:r>
      <w:r>
        <w:t>フィールドに格納されます。検知はファイル全体の変更を確認しますが、記録されるファイル内容は最大128KBまでです。</w:t>
      </w:r>
    </w:p>
    <w:p>
      <w:pPr>
        <w:numPr>
          <w:numId w:val="76"/>
        </w:numPr>
        <w:spacing w:before="0" w:after="0"/>
        <w:ind w:left="360" w:hanging="360"/>
      </w:pPr>
      <w:r>
        <w:rPr>
          <w:b w:val="on"/>
        </w:rPr>
        <w:t>差分の追加</w:t>
      </w:r>
      <w:r>
        <w:t>: 設定ファイルの変更前後の差分を記録するかどうか（デフォルト：</w:t>
      </w:r>
      <w:r>
        <w:rPr>
          <w:rStyle w:val="af4"/>
        </w:rPr>
        <w:t>false</w:t>
      </w:r>
      <w:r>
        <w:t>）。有効にすると、差分は</w:t>
      </w:r>
      <w:r>
        <w:rPr>
          <w:b w:val="on"/>
        </w:rPr>
        <w:t>file_diff</w:t>
      </w:r>
      <w:r>
        <w:t>フィールドに格納されます。記録される差分データは最大128KBまでです。</w:t>
      </w:r>
    </w:p>
    <w:p>
      <w:pPr>
        <w:numPr>
          <w:numId w:val="76"/>
        </w:numPr>
        <w:spacing w:before="0" w:after="0"/>
        <w:ind w:left="360" w:hanging="360"/>
      </w:pPr>
      <w:r>
        <w:rPr>
          <w:b w:val="on"/>
        </w:rPr>
        <w:t>ファイルエンコーディング</w:t>
      </w:r>
      <w:r>
        <w:t>: テキストファイルに適用する文字エンコーディング。リストから選択可能（デフォルト：</w:t>
      </w:r>
      <w:r>
        <w:rPr>
          <w:rStyle w:val="af4"/>
        </w:rPr>
        <w:t>utf-8</w:t>
      </w:r>
      <w:r>
        <w:t>）</w:t>
      </w:r>
    </w:p>
    <w:p>
      <w:pPr>
        <w:pStyle w:val="a7"/>
      </w:pPr>
      <w:r>
        <w:t>ストリームクエリ出力</w:t>
      </w:r>
    </w:p>
    <w:p>
      <w:r>
        <w:t>指定したストリームクエリの出力をログとして収集します。</w:t>
      </w:r>
    </w:p>
    <w:p>
      <w:r>
        <w:drawing>
          <wp:inline distT="0" distR="0" distB="0" distL="0">
            <wp:extent cx="5715000" cy="914400"/>
            <wp:docPr id="43" name="Drawing 43" descr=""/>
            <a:graphic xmlns:a="http://schemas.openxmlformats.org/drawingml/2006/main">
              <a:graphicData uri="http://schemas.openxmlformats.org/drawingml/2006/picture">
                <pic:pic xmlns:pic="http://schemas.openxmlformats.org/drawingml/2006/picture">
                  <pic:nvPicPr>
                    <pic:cNvPr id="0" name="Picture 43" descr=""/>
                    <pic:cNvPicPr>
                      <a:picLocks noChangeAspect="true"/>
                    </pic:cNvPicPr>
                  </pic:nvPicPr>
                  <pic:blipFill>
                    <a:blip r:embed="rId81"/>
                    <a:stretch>
                      <a:fillRect/>
                    </a:stretch>
                  </pic:blipFill>
                  <pic:spPr>
                    <a:xfrm>
                      <a:off x="0" y="0"/>
                      <a:ext cx="5715000" cy="914400"/>
                    </a:xfrm>
                    <a:prstGeom prst="rect">
                      <a:avLst/>
                    </a:prstGeom>
                  </pic:spPr>
                </pic:pic>
              </a:graphicData>
            </a:graphic>
          </wp:inline>
        </w:drawing>
      </w:r>
    </w:p>
    <w:p>
      <w:pPr>
        <w:numPr>
          <w:numId w:val="77"/>
        </w:numPr>
        <w:spacing w:before="0" w:after="0"/>
        <w:ind w:left="360" w:hanging="360"/>
      </w:pPr>
      <w:r>
        <w:rPr>
          <w:b w:val="on"/>
        </w:rPr>
        <w:t>ストリームクエリ</w:t>
      </w:r>
      <w:r>
        <w:t>: 出力を収集するストリームクエリ名。ストリーム名は</w:t>
      </w:r>
      <w:hyperlink r:id="rId82">
        <w:r>
          <w:rPr>
            <w:rStyle w:val="a6"/>
          </w:rPr>
          <w:t>システムストリーム</w:t>
        </w:r>
      </w:hyperlink>
      <w:r>
        <w:t>コマンドの</w:t>
      </w:r>
      <w:r>
        <w:rPr>
          <w:b w:val="on"/>
        </w:rPr>
        <w:t>name</w:t>
      </w:r>
      <w:r>
        <w:t>フィールドで確認できます。</w:t>
      </w:r>
    </w:p>
    <w:p>
      <w:pPr>
        <w:pStyle w:val="a7"/>
      </w:pPr>
      <w:r>
        <w:t>Syslog</w:t>
      </w:r>
    </w:p>
    <w:p>
      <w:r>
        <w:t>リモートホストから送信されるSyslogメッセージを収集します。</w:t>
      </w:r>
    </w:p>
    <w:p>
      <w:r>
        <w:drawing>
          <wp:inline distT="0" distR="0" distB="0" distL="0">
            <wp:extent cx="5715000" cy="2832100"/>
            <wp:docPr id="44" name="Drawing 44" descr=""/>
            <a:graphic xmlns:a="http://schemas.openxmlformats.org/drawingml/2006/main">
              <a:graphicData uri="http://schemas.openxmlformats.org/drawingml/2006/picture">
                <pic:pic xmlns:pic="http://schemas.openxmlformats.org/drawingml/2006/picture">
                  <pic:nvPicPr>
                    <pic:cNvPr id="0" name="Picture 44" descr=""/>
                    <pic:cNvPicPr>
                      <a:picLocks noChangeAspect="true"/>
                    </pic:cNvPicPr>
                  </pic:nvPicPr>
                  <pic:blipFill>
                    <a:blip r:embed="rId83"/>
                    <a:stretch>
                      <a:fillRect/>
                    </a:stretch>
                  </pic:blipFill>
                  <pic:spPr>
                    <a:xfrm>
                      <a:off x="0" y="0"/>
                      <a:ext cx="5715000" cy="2832100"/>
                    </a:xfrm>
                    <a:prstGeom prst="rect">
                      <a:avLst/>
                    </a:prstGeom>
                  </pic:spPr>
                </pic:pic>
              </a:graphicData>
            </a:graphic>
          </wp:inline>
        </w:drawing>
      </w:r>
    </w:p>
    <w:p>
      <w:pPr>
        <w:numPr>
          <w:numId w:val="78"/>
        </w:numPr>
        <w:spacing w:before="0" w:after="0"/>
        <w:ind w:left="360" w:hanging="360"/>
      </w:pPr>
      <w:r>
        <w:rPr>
          <w:b w:val="on"/>
        </w:rPr>
        <w:t>リモートIP</w:t>
      </w:r>
      <w:r>
        <w:t>: Syslogメッセージを送信するリモートホストのIPアドレスまたはアドレス範囲。単一のIPアドレス（例：</w:t>
      </w:r>
      <w:r>
        <w:rPr>
          <w:rStyle w:val="af4"/>
        </w:rPr>
        <w:t>192.168.0.1</w:t>
      </w:r>
      <w:r>
        <w:t>）、ハイフン（</w:t>
      </w:r>
      <w:r>
        <w:rPr>
          <w:rStyle w:val="af4"/>
        </w:rPr>
        <w:t>-</w:t>
      </w:r>
      <w:r>
        <w:t>）による範囲指定（例：</w:t>
      </w:r>
      <w:r>
        <w:rPr>
          <w:rStyle w:val="af4"/>
        </w:rPr>
        <w:t>192.168.0.1-192.168.0.254</w:t>
      </w:r>
      <w:r>
        <w:t>）、CIDR表記（例：</w:t>
      </w:r>
      <w:r>
        <w:rPr>
          <w:rStyle w:val="af4"/>
        </w:rPr>
        <w:t>192.168.0.0/24</w:t>
      </w:r>
      <w:r>
        <w:t>）が指定可能です。</w:t>
      </w:r>
    </w:p>
    <w:p>
      <w:pPr>
        <w:numPr>
          <w:numId w:val="78"/>
        </w:numPr>
        <w:spacing w:before="0" w:after="0"/>
        <w:ind w:left="360" w:hanging="360"/>
      </w:pPr>
      <w:r>
        <w:rPr>
          <w:b w:val="on"/>
        </w:rPr>
        <w:t>ポート</w:t>
      </w:r>
      <w:r>
        <w:t>: Syslogメッセージを受信するポート番号</w:t>
      </w:r>
    </w:p>
    <w:p>
      <w:pPr>
        <w:numPr>
          <w:numId w:val="78"/>
        </w:numPr>
        <w:spacing w:before="0" w:after="0"/>
        <w:ind w:left="360" w:hanging="360"/>
      </w:pPr>
      <w:r>
        <w:rPr>
          <w:b w:val="on"/>
        </w:rPr>
        <w:t>Syslogファシリティ</w:t>
      </w:r>
      <w:r>
        <w:t xml:space="preserve">: </w:t>
      </w:r>
      <w:hyperlink r:id="rId84">
        <w:r>
          <w:rPr>
            <w:rStyle w:val="a6"/>
          </w:rPr>
          <w:t>RFC 5424</w:t>
        </w:r>
      </w:hyperlink>
      <w:r>
        <w:t>で定義されたPRI定数。複数指定する場合はカンマ（</w:t>
      </w:r>
      <w:r>
        <w:rPr>
          <w:rStyle w:val="af4"/>
        </w:rPr>
        <w:t>,</w:t>
      </w:r>
      <w:r>
        <w:t>）で区切ります。PRI定数はFacility値に8を掛け、Severity値を加算して算出します。値の詳細は下表を参照してください。</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ファシリティ(↓)&lt;br /&gt;重大度(→)</w:t>
            </w:r>
          </w:p>
        </w:tc>
        <w:tc>
          <w:tcPr>
            <w:shd w:fill="eeeeee"/>
          </w:tcPr>
          <w:p>
            <w:pPr>
              <w:spacing w:before="0" w:after="0"/>
            </w:pPr>
            <w:r>
              <w:rPr>
                <w:rFonts w:ascii="맑은 고딕" w:hAnsi="맑은 고딕" w:cs="맑은 고딕" w:eastAsia="맑은 고딕"/>
              </w:rPr>
              <w:t>0/Emer</w:t>
            </w:r>
          </w:p>
        </w:tc>
        <w:tc>
          <w:tcPr>
            <w:shd w:fill="eeeeee"/>
          </w:tcPr>
          <w:p>
            <w:pPr>
              <w:spacing w:before="0" w:after="0"/>
            </w:pPr>
            <w:r>
              <w:rPr>
                <w:rFonts w:ascii="맑은 고딕" w:hAnsi="맑은 고딕" w:cs="맑은 고딕" w:eastAsia="맑은 고딕"/>
              </w:rPr>
              <w:t>1/Alert</w:t>
            </w:r>
          </w:p>
        </w:tc>
        <w:tc>
          <w:tcPr>
            <w:shd w:fill="eeeeee"/>
          </w:tcPr>
          <w:p>
            <w:pPr>
              <w:spacing w:before="0" w:after="0"/>
            </w:pPr>
            <w:r>
              <w:rPr>
                <w:rFonts w:ascii="맑은 고딕" w:hAnsi="맑은 고딕" w:cs="맑은 고딕" w:eastAsia="맑은 고딕"/>
              </w:rPr>
              <w:t>2/Crit</w:t>
            </w:r>
          </w:p>
        </w:tc>
        <w:tc>
          <w:tcPr>
            <w:shd w:fill="eeeeee"/>
          </w:tcPr>
          <w:p>
            <w:pPr>
              <w:spacing w:before="0" w:after="0"/>
            </w:pPr>
            <w:r>
              <w:rPr>
                <w:rFonts w:ascii="맑은 고딕" w:hAnsi="맑은 고딕" w:cs="맑은 고딕" w:eastAsia="맑은 고딕"/>
              </w:rPr>
              <w:t>3/Error</w:t>
            </w:r>
          </w:p>
        </w:tc>
        <w:tc>
          <w:tcPr>
            <w:shd w:fill="eeeeee"/>
          </w:tcPr>
          <w:p>
            <w:pPr>
              <w:spacing w:before="0" w:after="0"/>
            </w:pPr>
            <w:r>
              <w:rPr>
                <w:rFonts w:ascii="맑은 고딕" w:hAnsi="맑은 고딕" w:cs="맑은 고딕" w:eastAsia="맑은 고딕"/>
              </w:rPr>
              <w:t>4/Warn</w:t>
            </w:r>
          </w:p>
        </w:tc>
        <w:tc>
          <w:tcPr>
            <w:shd w:fill="eeeeee"/>
          </w:tcPr>
          <w:p>
            <w:pPr>
              <w:spacing w:before="0" w:after="0"/>
            </w:pPr>
            <w:r>
              <w:rPr>
                <w:rFonts w:ascii="맑은 고딕" w:hAnsi="맑은 고딕" w:cs="맑은 고딕" w:eastAsia="맑은 고딕"/>
              </w:rPr>
              <w:t>5/Notice</w:t>
            </w:r>
          </w:p>
        </w:tc>
        <w:tc>
          <w:tcPr>
            <w:shd w:fill="eeeeee"/>
          </w:tcPr>
          <w:p>
            <w:pPr>
              <w:spacing w:before="0" w:after="0"/>
            </w:pPr>
            <w:r>
              <w:rPr>
                <w:rFonts w:ascii="맑은 고딕" w:hAnsi="맑은 고딕" w:cs="맑은 고딕" w:eastAsia="맑은 고딕"/>
              </w:rPr>
              <w:t>6/Info</w:t>
            </w:r>
          </w:p>
        </w:tc>
        <w:tc>
          <w:tcPr>
            <w:shd w:fill="eeeeee"/>
          </w:tcPr>
          <w:p>
            <w:pPr>
              <w:spacing w:before="0" w:after="0"/>
            </w:pPr>
            <w:r>
              <w:rPr>
                <w:rFonts w:ascii="맑은 고딕" w:hAnsi="맑은 고딕" w:cs="맑은 고딕" w:eastAsia="맑은 고딕"/>
              </w:rPr>
              <w:t>7/Debug</w:t>
            </w:r>
          </w:p>
        </w:tc>
      </w:tr>
      <w:tr>
        <w:tc>
          <w:p>
            <w:pPr>
              <w:spacing w:before="0" w:after="0"/>
            </w:pPr>
            <w:r>
              <w:t>0 / kern</w:t>
            </w:r>
          </w:p>
        </w:tc>
        <w:tc>
          <w:p>
            <w:pPr>
              <w:spacing w:before="0" w:after="0"/>
            </w:pPr>
            <w:r>
              <w:t>0</w:t>
            </w:r>
          </w:p>
        </w:tc>
        <w:tc>
          <w:p>
            <w:pPr>
              <w:spacing w:before="0" w:after="0"/>
            </w:pPr>
            <w:r>
              <w:t>1</w:t>
            </w:r>
          </w:p>
        </w:tc>
        <w:tc>
          <w:p>
            <w:pPr>
              <w:spacing w:before="0" w:after="0"/>
            </w:pPr>
            <w:r>
              <w:t>2</w:t>
            </w:r>
          </w:p>
        </w:tc>
        <w:tc>
          <w:p>
            <w:pPr>
              <w:spacing w:before="0" w:after="0"/>
            </w:pPr>
            <w:r>
              <w:t>3</w:t>
            </w:r>
          </w:p>
        </w:tc>
        <w:tc>
          <w:p>
            <w:pPr>
              <w:spacing w:before="0" w:after="0"/>
            </w:pPr>
            <w:r>
              <w:t>4</w:t>
            </w:r>
          </w:p>
        </w:tc>
        <w:tc>
          <w:p>
            <w:pPr>
              <w:spacing w:before="0" w:after="0"/>
            </w:pPr>
            <w:r>
              <w:t>5</w:t>
            </w:r>
          </w:p>
        </w:tc>
        <w:tc>
          <w:p>
            <w:pPr>
              <w:spacing w:before="0" w:after="0"/>
            </w:pPr>
            <w:r>
              <w:t>6</w:t>
            </w:r>
          </w:p>
        </w:tc>
        <w:tc>
          <w:p>
            <w:pPr>
              <w:spacing w:before="0" w:after="0"/>
            </w:pPr>
            <w:r>
              <w:t>7</w:t>
            </w:r>
          </w:p>
        </w:tc>
      </w:tr>
      <w:tr>
        <w:tc>
          <w:p>
            <w:pPr>
              <w:spacing w:before="0" w:after="0"/>
            </w:pPr>
            <w:r>
              <w:t>1 / user</w:t>
            </w:r>
          </w:p>
        </w:tc>
        <w:tc>
          <w:p>
            <w:pPr>
              <w:spacing w:before="0" w:after="0"/>
            </w:pPr>
            <w:r>
              <w:t>8</w:t>
            </w:r>
          </w:p>
        </w:tc>
        <w:tc>
          <w:p>
            <w:pPr>
              <w:spacing w:before="0" w:after="0"/>
            </w:pPr>
            <w:r>
              <w:t>9</w:t>
            </w:r>
          </w:p>
        </w:tc>
        <w:tc>
          <w:p>
            <w:pPr>
              <w:spacing w:before="0" w:after="0"/>
            </w:pPr>
            <w:r>
              <w:t>10</w:t>
            </w:r>
          </w:p>
        </w:tc>
        <w:tc>
          <w:p>
            <w:pPr>
              <w:spacing w:before="0" w:after="0"/>
            </w:pPr>
            <w:r>
              <w:t>11</w:t>
            </w:r>
          </w:p>
        </w:tc>
        <w:tc>
          <w:p>
            <w:pPr>
              <w:spacing w:before="0" w:after="0"/>
            </w:pPr>
            <w:r>
              <w:t>12</w:t>
            </w:r>
          </w:p>
        </w:tc>
        <w:tc>
          <w:p>
            <w:pPr>
              <w:spacing w:before="0" w:after="0"/>
            </w:pPr>
            <w:r>
              <w:t>13</w:t>
            </w:r>
          </w:p>
        </w:tc>
        <w:tc>
          <w:p>
            <w:pPr>
              <w:spacing w:before="0" w:after="0"/>
            </w:pPr>
            <w:r>
              <w:t>14</w:t>
            </w:r>
          </w:p>
        </w:tc>
        <w:tc>
          <w:p>
            <w:pPr>
              <w:spacing w:before="0" w:after="0"/>
            </w:pPr>
            <w:r>
              <w:t>15</w:t>
            </w:r>
          </w:p>
        </w:tc>
      </w:tr>
      <w:tr>
        <w:tc>
          <w:p>
            <w:pPr>
              <w:spacing w:before="0" w:after="0"/>
            </w:pPr>
            <w:r>
              <w:t>2 / mail</w:t>
            </w:r>
          </w:p>
        </w:tc>
        <w:tc>
          <w:p>
            <w:pPr>
              <w:spacing w:before="0" w:after="0"/>
            </w:pPr>
            <w:r>
              <w:t>16</w:t>
            </w:r>
          </w:p>
        </w:tc>
        <w:tc>
          <w:p>
            <w:pPr>
              <w:spacing w:before="0" w:after="0"/>
            </w:pPr>
            <w:r>
              <w:t>17</w:t>
            </w:r>
          </w:p>
        </w:tc>
        <w:tc>
          <w:p>
            <w:pPr>
              <w:spacing w:before="0" w:after="0"/>
            </w:pPr>
            <w:r>
              <w:t>18</w:t>
            </w:r>
          </w:p>
        </w:tc>
        <w:tc>
          <w:p>
            <w:pPr>
              <w:spacing w:before="0" w:after="0"/>
            </w:pPr>
            <w:r>
              <w:t>19</w:t>
            </w:r>
          </w:p>
        </w:tc>
        <w:tc>
          <w:p>
            <w:pPr>
              <w:spacing w:before="0" w:after="0"/>
            </w:pPr>
            <w:r>
              <w:t>20</w:t>
            </w:r>
          </w:p>
        </w:tc>
        <w:tc>
          <w:p>
            <w:pPr>
              <w:spacing w:before="0" w:after="0"/>
            </w:pPr>
            <w:r>
              <w:t>21</w:t>
            </w:r>
          </w:p>
        </w:tc>
        <w:tc>
          <w:p>
            <w:pPr>
              <w:spacing w:before="0" w:after="0"/>
            </w:pPr>
            <w:r>
              <w:t>22</w:t>
            </w:r>
          </w:p>
        </w:tc>
        <w:tc>
          <w:p>
            <w:pPr>
              <w:spacing w:before="0" w:after="0"/>
            </w:pPr>
            <w:r>
              <w:t>23</w:t>
            </w:r>
          </w:p>
        </w:tc>
      </w:tr>
      <w:tr>
        <w:tc>
          <w:p>
            <w:pPr>
              <w:spacing w:before="0" w:after="0"/>
            </w:pPr>
            <w:r>
              <w:t>3 / deamon</w:t>
            </w:r>
          </w:p>
        </w:tc>
        <w:tc>
          <w:p>
            <w:pPr>
              <w:spacing w:before="0" w:after="0"/>
            </w:pPr>
            <w:r>
              <w:t>24</w:t>
            </w:r>
          </w:p>
        </w:tc>
        <w:tc>
          <w:p>
            <w:pPr>
              <w:spacing w:before="0" w:after="0"/>
            </w:pPr>
            <w:r>
              <w:t>25</w:t>
            </w:r>
          </w:p>
        </w:tc>
        <w:tc>
          <w:p>
            <w:pPr>
              <w:spacing w:before="0" w:after="0"/>
            </w:pPr>
            <w:r>
              <w:t>26</w:t>
            </w:r>
          </w:p>
        </w:tc>
        <w:tc>
          <w:p>
            <w:pPr>
              <w:spacing w:before="0" w:after="0"/>
            </w:pPr>
            <w:r>
              <w:t>27</w:t>
            </w:r>
          </w:p>
        </w:tc>
        <w:tc>
          <w:p>
            <w:pPr>
              <w:spacing w:before="0" w:after="0"/>
            </w:pPr>
            <w:r>
              <w:t>28</w:t>
            </w:r>
          </w:p>
        </w:tc>
        <w:tc>
          <w:p>
            <w:pPr>
              <w:spacing w:before="0" w:after="0"/>
            </w:pPr>
            <w:r>
              <w:t>29</w:t>
            </w:r>
          </w:p>
        </w:tc>
        <w:tc>
          <w:p>
            <w:pPr>
              <w:spacing w:before="0" w:after="0"/>
            </w:pPr>
            <w:r>
              <w:t>30</w:t>
            </w:r>
          </w:p>
        </w:tc>
        <w:tc>
          <w:p>
            <w:pPr>
              <w:spacing w:before="0" w:after="0"/>
            </w:pPr>
            <w:r>
              <w:t>31</w:t>
            </w:r>
          </w:p>
        </w:tc>
      </w:tr>
      <w:tr>
        <w:tc>
          <w:p>
            <w:pPr>
              <w:spacing w:before="0" w:after="0"/>
            </w:pPr>
            <w:r>
              <w:t>4 / auth</w:t>
            </w:r>
          </w:p>
        </w:tc>
        <w:tc>
          <w:p>
            <w:pPr>
              <w:spacing w:before="0" w:after="0"/>
            </w:pPr>
            <w:r>
              <w:t>32</w:t>
            </w:r>
          </w:p>
        </w:tc>
        <w:tc>
          <w:p>
            <w:pPr>
              <w:spacing w:before="0" w:after="0"/>
            </w:pPr>
            <w:r>
              <w:t>33</w:t>
            </w:r>
          </w:p>
        </w:tc>
        <w:tc>
          <w:p>
            <w:pPr>
              <w:spacing w:before="0" w:after="0"/>
            </w:pPr>
            <w:r>
              <w:t>34</w:t>
            </w:r>
          </w:p>
        </w:tc>
        <w:tc>
          <w:p>
            <w:pPr>
              <w:spacing w:before="0" w:after="0"/>
            </w:pPr>
            <w:r>
              <w:t>35</w:t>
            </w:r>
          </w:p>
        </w:tc>
        <w:tc>
          <w:p>
            <w:pPr>
              <w:spacing w:before="0" w:after="0"/>
            </w:pPr>
            <w:r>
              <w:t>36</w:t>
            </w:r>
          </w:p>
        </w:tc>
        <w:tc>
          <w:p>
            <w:pPr>
              <w:spacing w:before="0" w:after="0"/>
            </w:pPr>
            <w:r>
              <w:t>37</w:t>
            </w:r>
          </w:p>
        </w:tc>
        <w:tc>
          <w:p>
            <w:pPr>
              <w:spacing w:before="0" w:after="0"/>
            </w:pPr>
            <w:r>
              <w:t>38</w:t>
            </w:r>
          </w:p>
        </w:tc>
        <w:tc>
          <w:p>
            <w:pPr>
              <w:spacing w:before="0" w:after="0"/>
            </w:pPr>
            <w:r>
              <w:t>39</w:t>
            </w:r>
          </w:p>
        </w:tc>
      </w:tr>
      <w:tr>
        <w:tc>
          <w:p>
            <w:pPr>
              <w:spacing w:before="0" w:after="0"/>
            </w:pPr>
            <w:r>
              <w:t>5 / syslog</w:t>
            </w:r>
          </w:p>
        </w:tc>
        <w:tc>
          <w:p>
            <w:pPr>
              <w:spacing w:before="0" w:after="0"/>
            </w:pPr>
            <w:r>
              <w:t>40</w:t>
            </w:r>
          </w:p>
        </w:tc>
        <w:tc>
          <w:p>
            <w:pPr>
              <w:spacing w:before="0" w:after="0"/>
            </w:pPr>
            <w:r>
              <w:t>41</w:t>
            </w:r>
          </w:p>
        </w:tc>
        <w:tc>
          <w:p>
            <w:pPr>
              <w:spacing w:before="0" w:after="0"/>
            </w:pPr>
            <w:r>
              <w:t>42</w:t>
            </w:r>
          </w:p>
        </w:tc>
        <w:tc>
          <w:p>
            <w:pPr>
              <w:spacing w:before="0" w:after="0"/>
            </w:pPr>
            <w:r>
              <w:t>43</w:t>
            </w:r>
          </w:p>
        </w:tc>
        <w:tc>
          <w:p>
            <w:pPr>
              <w:spacing w:before="0" w:after="0"/>
            </w:pPr>
            <w:r>
              <w:t>44</w:t>
            </w:r>
          </w:p>
        </w:tc>
        <w:tc>
          <w:p>
            <w:pPr>
              <w:spacing w:before="0" w:after="0"/>
            </w:pPr>
            <w:r>
              <w:t>45</w:t>
            </w:r>
          </w:p>
        </w:tc>
        <w:tc>
          <w:p>
            <w:pPr>
              <w:spacing w:before="0" w:after="0"/>
            </w:pPr>
            <w:r>
              <w:t>46</w:t>
            </w:r>
          </w:p>
        </w:tc>
        <w:tc>
          <w:p>
            <w:pPr>
              <w:spacing w:before="0" w:after="0"/>
            </w:pPr>
            <w:r>
              <w:t>47</w:t>
            </w:r>
          </w:p>
        </w:tc>
      </w:tr>
      <w:tr>
        <w:tc>
          <w:p>
            <w:pPr>
              <w:spacing w:before="0" w:after="0"/>
            </w:pPr>
            <w:r>
              <w:t>6 / lpr</w:t>
            </w:r>
          </w:p>
        </w:tc>
        <w:tc>
          <w:p>
            <w:pPr>
              <w:spacing w:before="0" w:after="0"/>
            </w:pPr>
            <w:r>
              <w:t>48</w:t>
            </w:r>
          </w:p>
        </w:tc>
        <w:tc>
          <w:p>
            <w:pPr>
              <w:spacing w:before="0" w:after="0"/>
            </w:pPr>
            <w:r>
              <w:t>49</w:t>
            </w:r>
          </w:p>
        </w:tc>
        <w:tc>
          <w:p>
            <w:pPr>
              <w:spacing w:before="0" w:after="0"/>
            </w:pPr>
            <w:r>
              <w:t>50</w:t>
            </w:r>
          </w:p>
        </w:tc>
        <w:tc>
          <w:p>
            <w:pPr>
              <w:spacing w:before="0" w:after="0"/>
            </w:pPr>
            <w:r>
              <w:t>51</w:t>
            </w:r>
          </w:p>
        </w:tc>
        <w:tc>
          <w:p>
            <w:pPr>
              <w:spacing w:before="0" w:after="0"/>
            </w:pPr>
            <w:r>
              <w:t>52</w:t>
            </w:r>
          </w:p>
        </w:tc>
        <w:tc>
          <w:p>
            <w:pPr>
              <w:spacing w:before="0" w:after="0"/>
            </w:pPr>
            <w:r>
              <w:t>53</w:t>
            </w:r>
          </w:p>
        </w:tc>
        <w:tc>
          <w:p>
            <w:pPr>
              <w:spacing w:before="0" w:after="0"/>
            </w:pPr>
            <w:r>
              <w:t>54</w:t>
            </w:r>
          </w:p>
        </w:tc>
        <w:tc>
          <w:p>
            <w:pPr>
              <w:spacing w:before="0" w:after="0"/>
            </w:pPr>
            <w:r>
              <w:t>55</w:t>
            </w:r>
          </w:p>
        </w:tc>
      </w:tr>
      <w:tr>
        <w:tc>
          <w:p>
            <w:pPr>
              <w:spacing w:before="0" w:after="0"/>
            </w:pPr>
            <w:r>
              <w:t>7 / news</w:t>
            </w:r>
          </w:p>
        </w:tc>
        <w:tc>
          <w:p>
            <w:pPr>
              <w:spacing w:before="0" w:after="0"/>
            </w:pPr>
            <w:r>
              <w:t>56</w:t>
            </w:r>
          </w:p>
        </w:tc>
        <w:tc>
          <w:p>
            <w:pPr>
              <w:spacing w:before="0" w:after="0"/>
            </w:pPr>
            <w:r>
              <w:t>57</w:t>
            </w:r>
          </w:p>
        </w:tc>
        <w:tc>
          <w:p>
            <w:pPr>
              <w:spacing w:before="0" w:after="0"/>
            </w:pPr>
            <w:r>
              <w:t>58</w:t>
            </w:r>
          </w:p>
        </w:tc>
        <w:tc>
          <w:p>
            <w:pPr>
              <w:spacing w:before="0" w:after="0"/>
            </w:pPr>
            <w:r>
              <w:t>59</w:t>
            </w:r>
          </w:p>
        </w:tc>
        <w:tc>
          <w:p>
            <w:pPr>
              <w:spacing w:before="0" w:after="0"/>
            </w:pPr>
            <w:r>
              <w:t>60</w:t>
            </w:r>
          </w:p>
        </w:tc>
        <w:tc>
          <w:p>
            <w:pPr>
              <w:spacing w:before="0" w:after="0"/>
            </w:pPr>
            <w:r>
              <w:t>61</w:t>
            </w:r>
          </w:p>
        </w:tc>
        <w:tc>
          <w:p>
            <w:pPr>
              <w:spacing w:before="0" w:after="0"/>
            </w:pPr>
            <w:r>
              <w:t>62</w:t>
            </w:r>
          </w:p>
        </w:tc>
        <w:tc>
          <w:p>
            <w:pPr>
              <w:spacing w:before="0" w:after="0"/>
            </w:pPr>
            <w:r>
              <w:t>63</w:t>
            </w:r>
          </w:p>
        </w:tc>
      </w:tr>
      <w:tr>
        <w:tc>
          <w:p>
            <w:pPr>
              <w:spacing w:before="0" w:after="0"/>
            </w:pPr>
            <w:r>
              <w:t>8 / uucp</w:t>
            </w:r>
          </w:p>
        </w:tc>
        <w:tc>
          <w:p>
            <w:pPr>
              <w:spacing w:before="0" w:after="0"/>
            </w:pPr>
            <w:r>
              <w:t>64</w:t>
            </w:r>
          </w:p>
        </w:tc>
        <w:tc>
          <w:p>
            <w:pPr>
              <w:spacing w:before="0" w:after="0"/>
            </w:pPr>
            <w:r>
              <w:t>65</w:t>
            </w:r>
          </w:p>
        </w:tc>
        <w:tc>
          <w:p>
            <w:pPr>
              <w:spacing w:before="0" w:after="0"/>
            </w:pPr>
            <w:r>
              <w:t>66</w:t>
            </w:r>
          </w:p>
        </w:tc>
        <w:tc>
          <w:p>
            <w:pPr>
              <w:spacing w:before="0" w:after="0"/>
            </w:pPr>
            <w:r>
              <w:t>67</w:t>
            </w:r>
          </w:p>
        </w:tc>
        <w:tc>
          <w:p>
            <w:pPr>
              <w:spacing w:before="0" w:after="0"/>
            </w:pPr>
            <w:r>
              <w:t>68</w:t>
            </w:r>
          </w:p>
        </w:tc>
        <w:tc>
          <w:p>
            <w:pPr>
              <w:spacing w:before="0" w:after="0"/>
            </w:pPr>
            <w:r>
              <w:t>69</w:t>
            </w:r>
          </w:p>
        </w:tc>
        <w:tc>
          <w:p>
            <w:pPr>
              <w:spacing w:before="0" w:after="0"/>
            </w:pPr>
            <w:r>
              <w:t>70</w:t>
            </w:r>
          </w:p>
        </w:tc>
        <w:tc>
          <w:p>
            <w:pPr>
              <w:spacing w:before="0" w:after="0"/>
            </w:pPr>
            <w:r>
              <w:t>71</w:t>
            </w:r>
          </w:p>
        </w:tc>
      </w:tr>
      <w:tr>
        <w:tc>
          <w:p>
            <w:pPr>
              <w:spacing w:before="0" w:after="0"/>
            </w:pPr>
            <w:r>
              <w:t>9 / clock</w:t>
            </w:r>
          </w:p>
        </w:tc>
        <w:tc>
          <w:p>
            <w:pPr>
              <w:spacing w:before="0" w:after="0"/>
            </w:pPr>
            <w:r>
              <w:t>72</w:t>
            </w:r>
          </w:p>
        </w:tc>
        <w:tc>
          <w:p>
            <w:pPr>
              <w:spacing w:before="0" w:after="0"/>
            </w:pPr>
            <w:r>
              <w:t>73</w:t>
            </w:r>
          </w:p>
        </w:tc>
        <w:tc>
          <w:p>
            <w:pPr>
              <w:spacing w:before="0" w:after="0"/>
            </w:pPr>
            <w:r>
              <w:t>74</w:t>
            </w:r>
          </w:p>
        </w:tc>
        <w:tc>
          <w:p>
            <w:pPr>
              <w:spacing w:before="0" w:after="0"/>
            </w:pPr>
            <w:r>
              <w:t>75</w:t>
            </w:r>
          </w:p>
        </w:tc>
        <w:tc>
          <w:p>
            <w:pPr>
              <w:spacing w:before="0" w:after="0"/>
            </w:pPr>
            <w:r>
              <w:t>76</w:t>
            </w:r>
          </w:p>
        </w:tc>
        <w:tc>
          <w:p>
            <w:pPr>
              <w:spacing w:before="0" w:after="0"/>
            </w:pPr>
            <w:r>
              <w:t>77</w:t>
            </w:r>
          </w:p>
        </w:tc>
        <w:tc>
          <w:p>
            <w:pPr>
              <w:spacing w:before="0" w:after="0"/>
            </w:pPr>
            <w:r>
              <w:t>78</w:t>
            </w:r>
          </w:p>
        </w:tc>
        <w:tc>
          <w:p>
            <w:pPr>
              <w:spacing w:before="0" w:after="0"/>
            </w:pPr>
            <w:r>
              <w:t>79</w:t>
            </w:r>
          </w:p>
        </w:tc>
      </w:tr>
      <w:tr>
        <w:tc>
          <w:p>
            <w:pPr>
              <w:spacing w:before="0" w:after="0"/>
            </w:pPr>
            <w:r>
              <w:t>10 / authpriv</w:t>
            </w:r>
          </w:p>
        </w:tc>
        <w:tc>
          <w:p>
            <w:pPr>
              <w:spacing w:before="0" w:after="0"/>
            </w:pPr>
            <w:r>
              <w:t>80</w:t>
            </w:r>
          </w:p>
        </w:tc>
        <w:tc>
          <w:p>
            <w:pPr>
              <w:spacing w:before="0" w:after="0"/>
            </w:pPr>
            <w:r>
              <w:t>81</w:t>
            </w:r>
          </w:p>
        </w:tc>
        <w:tc>
          <w:p>
            <w:pPr>
              <w:spacing w:before="0" w:after="0"/>
            </w:pPr>
            <w:r>
              <w:t>82</w:t>
            </w:r>
          </w:p>
        </w:tc>
        <w:tc>
          <w:p>
            <w:pPr>
              <w:spacing w:before="0" w:after="0"/>
            </w:pPr>
            <w:r>
              <w:t>83</w:t>
            </w:r>
          </w:p>
        </w:tc>
        <w:tc>
          <w:p>
            <w:pPr>
              <w:spacing w:before="0" w:after="0"/>
            </w:pPr>
            <w:r>
              <w:t>84</w:t>
            </w:r>
          </w:p>
        </w:tc>
        <w:tc>
          <w:p>
            <w:pPr>
              <w:spacing w:before="0" w:after="0"/>
            </w:pPr>
            <w:r>
              <w:t>85</w:t>
            </w:r>
          </w:p>
        </w:tc>
        <w:tc>
          <w:p>
            <w:pPr>
              <w:spacing w:before="0" w:after="0"/>
            </w:pPr>
            <w:r>
              <w:t>86</w:t>
            </w:r>
          </w:p>
        </w:tc>
        <w:tc>
          <w:p>
            <w:pPr>
              <w:spacing w:before="0" w:after="0"/>
            </w:pPr>
            <w:r>
              <w:t>87</w:t>
            </w:r>
          </w:p>
        </w:tc>
      </w:tr>
      <w:tr>
        <w:tc>
          <w:p>
            <w:pPr>
              <w:spacing w:before="0" w:after="0"/>
            </w:pPr>
            <w:r>
              <w:t>11 / ftp</w:t>
            </w:r>
          </w:p>
        </w:tc>
        <w:tc>
          <w:p>
            <w:pPr>
              <w:spacing w:before="0" w:after="0"/>
            </w:pPr>
            <w:r>
              <w:t>88</w:t>
            </w:r>
          </w:p>
        </w:tc>
        <w:tc>
          <w:p>
            <w:pPr>
              <w:spacing w:before="0" w:after="0"/>
            </w:pPr>
            <w:r>
              <w:t>89</w:t>
            </w:r>
          </w:p>
        </w:tc>
        <w:tc>
          <w:p>
            <w:pPr>
              <w:spacing w:before="0" w:after="0"/>
            </w:pPr>
            <w:r>
              <w:t>90</w:t>
            </w:r>
          </w:p>
        </w:tc>
        <w:tc>
          <w:p>
            <w:pPr>
              <w:spacing w:before="0" w:after="0"/>
            </w:pPr>
            <w:r>
              <w:t>91</w:t>
            </w:r>
          </w:p>
        </w:tc>
        <w:tc>
          <w:p>
            <w:pPr>
              <w:spacing w:before="0" w:after="0"/>
            </w:pPr>
            <w:r>
              <w:t>92</w:t>
            </w:r>
          </w:p>
        </w:tc>
        <w:tc>
          <w:p>
            <w:pPr>
              <w:spacing w:before="0" w:after="0"/>
            </w:pPr>
            <w:r>
              <w:t>93</w:t>
            </w:r>
          </w:p>
        </w:tc>
        <w:tc>
          <w:p>
            <w:pPr>
              <w:spacing w:before="0" w:after="0"/>
            </w:pPr>
            <w:r>
              <w:t>94</w:t>
            </w:r>
          </w:p>
        </w:tc>
        <w:tc>
          <w:p>
            <w:pPr>
              <w:spacing w:before="0" w:after="0"/>
            </w:pPr>
            <w:r>
              <w:t>95</w:t>
            </w:r>
          </w:p>
        </w:tc>
      </w:tr>
      <w:tr>
        <w:tc>
          <w:p>
            <w:pPr>
              <w:spacing w:before="0" w:after="0"/>
            </w:pPr>
            <w:r>
              <w:t>12 / ntp</w:t>
            </w:r>
          </w:p>
        </w:tc>
        <w:tc>
          <w:p>
            <w:pPr>
              <w:spacing w:before="0" w:after="0"/>
            </w:pPr>
            <w:r>
              <w:t>96</w:t>
            </w:r>
          </w:p>
        </w:tc>
        <w:tc>
          <w:p>
            <w:pPr>
              <w:spacing w:before="0" w:after="0"/>
            </w:pPr>
            <w:r>
              <w:t>97</w:t>
            </w:r>
          </w:p>
        </w:tc>
        <w:tc>
          <w:p>
            <w:pPr>
              <w:spacing w:before="0" w:after="0"/>
            </w:pPr>
            <w:r>
              <w:t>98</w:t>
            </w:r>
          </w:p>
        </w:tc>
        <w:tc>
          <w:p>
            <w:pPr>
              <w:spacing w:before="0" w:after="0"/>
            </w:pPr>
            <w:r>
              <w:t>99</w:t>
            </w:r>
          </w:p>
        </w:tc>
        <w:tc>
          <w:p>
            <w:pPr>
              <w:spacing w:before="0" w:after="0"/>
            </w:pPr>
            <w:r>
              <w:t>100</w:t>
            </w:r>
          </w:p>
        </w:tc>
        <w:tc>
          <w:p>
            <w:pPr>
              <w:spacing w:before="0" w:after="0"/>
            </w:pPr>
            <w:r>
              <w:t>101</w:t>
            </w:r>
          </w:p>
        </w:tc>
        <w:tc>
          <w:p>
            <w:pPr>
              <w:spacing w:before="0" w:after="0"/>
            </w:pPr>
            <w:r>
              <w:t>102</w:t>
            </w:r>
          </w:p>
        </w:tc>
        <w:tc>
          <w:p>
            <w:pPr>
              <w:spacing w:before="0" w:after="0"/>
            </w:pPr>
            <w:r>
              <w:t>103</w:t>
            </w:r>
          </w:p>
        </w:tc>
      </w:tr>
      <w:tr>
        <w:tc>
          <w:p>
            <w:pPr>
              <w:spacing w:before="0" w:after="0"/>
            </w:pPr>
            <w:r>
              <w:t>13 / audit</w:t>
            </w:r>
          </w:p>
        </w:tc>
        <w:tc>
          <w:p>
            <w:pPr>
              <w:spacing w:before="0" w:after="0"/>
            </w:pPr>
            <w:r>
              <w:t>104</w:t>
            </w:r>
          </w:p>
        </w:tc>
        <w:tc>
          <w:p>
            <w:pPr>
              <w:spacing w:before="0" w:after="0"/>
            </w:pPr>
            <w:r>
              <w:t>105</w:t>
            </w:r>
          </w:p>
        </w:tc>
        <w:tc>
          <w:p>
            <w:pPr>
              <w:spacing w:before="0" w:after="0"/>
            </w:pPr>
            <w:r>
              <w:t>106</w:t>
            </w:r>
          </w:p>
        </w:tc>
        <w:tc>
          <w:p>
            <w:pPr>
              <w:spacing w:before="0" w:after="0"/>
            </w:pPr>
            <w:r>
              <w:t>107</w:t>
            </w:r>
          </w:p>
        </w:tc>
        <w:tc>
          <w:p>
            <w:pPr>
              <w:spacing w:before="0" w:after="0"/>
            </w:pPr>
            <w:r>
              <w:t>108</w:t>
            </w:r>
          </w:p>
        </w:tc>
        <w:tc>
          <w:p>
            <w:pPr>
              <w:spacing w:before="0" w:after="0"/>
            </w:pPr>
            <w:r>
              <w:t>109</w:t>
            </w:r>
          </w:p>
        </w:tc>
        <w:tc>
          <w:p>
            <w:pPr>
              <w:spacing w:before="0" w:after="0"/>
            </w:pPr>
            <w:r>
              <w:t>110</w:t>
            </w:r>
          </w:p>
        </w:tc>
        <w:tc>
          <w:p>
            <w:pPr>
              <w:spacing w:before="0" w:after="0"/>
            </w:pPr>
            <w:r>
              <w:t>111</w:t>
            </w:r>
          </w:p>
        </w:tc>
      </w:tr>
      <w:tr>
        <w:tc>
          <w:p>
            <w:pPr>
              <w:spacing w:before="0" w:after="0"/>
            </w:pPr>
            <w:r>
              <w:t>14 / alert</w:t>
            </w:r>
          </w:p>
        </w:tc>
        <w:tc>
          <w:p>
            <w:pPr>
              <w:spacing w:before="0" w:after="0"/>
            </w:pPr>
            <w:r>
              <w:t>112</w:t>
            </w:r>
          </w:p>
        </w:tc>
        <w:tc>
          <w:p>
            <w:pPr>
              <w:spacing w:before="0" w:after="0"/>
            </w:pPr>
            <w:r>
              <w:t>113</w:t>
            </w:r>
          </w:p>
        </w:tc>
        <w:tc>
          <w:p>
            <w:pPr>
              <w:spacing w:before="0" w:after="0"/>
            </w:pPr>
            <w:r>
              <w:t>114</w:t>
            </w:r>
          </w:p>
        </w:tc>
        <w:tc>
          <w:p>
            <w:pPr>
              <w:spacing w:before="0" w:after="0"/>
            </w:pPr>
            <w:r>
              <w:t>115</w:t>
            </w:r>
          </w:p>
        </w:tc>
        <w:tc>
          <w:p>
            <w:pPr>
              <w:spacing w:before="0" w:after="0"/>
            </w:pPr>
            <w:r>
              <w:t>116</w:t>
            </w:r>
          </w:p>
        </w:tc>
        <w:tc>
          <w:p>
            <w:pPr>
              <w:spacing w:before="0" w:after="0"/>
            </w:pPr>
            <w:r>
              <w:t>117</w:t>
            </w:r>
          </w:p>
        </w:tc>
        <w:tc>
          <w:p>
            <w:pPr>
              <w:spacing w:before="0" w:after="0"/>
            </w:pPr>
            <w:r>
              <w:t>118</w:t>
            </w:r>
          </w:p>
        </w:tc>
        <w:tc>
          <w:p>
            <w:pPr>
              <w:spacing w:before="0" w:after="0"/>
            </w:pPr>
            <w:r>
              <w:t>119</w:t>
            </w:r>
          </w:p>
        </w:tc>
      </w:tr>
      <w:tr>
        <w:tc>
          <w:p>
            <w:pPr>
              <w:spacing w:before="0" w:after="0"/>
            </w:pPr>
            <w:r>
              <w:t>15 / solaris-cron</w:t>
            </w:r>
          </w:p>
        </w:tc>
        <w:tc>
          <w:p>
            <w:pPr>
              <w:spacing w:before="0" w:after="0"/>
            </w:pPr>
            <w:r>
              <w:t>120</w:t>
            </w:r>
          </w:p>
        </w:tc>
        <w:tc>
          <w:p>
            <w:pPr>
              <w:spacing w:before="0" w:after="0"/>
            </w:pPr>
            <w:r>
              <w:t>121</w:t>
            </w:r>
          </w:p>
        </w:tc>
        <w:tc>
          <w:p>
            <w:pPr>
              <w:spacing w:before="0" w:after="0"/>
            </w:pPr>
            <w:r>
              <w:t>122</w:t>
            </w:r>
          </w:p>
        </w:tc>
        <w:tc>
          <w:p>
            <w:pPr>
              <w:spacing w:before="0" w:after="0"/>
            </w:pPr>
            <w:r>
              <w:t>123</w:t>
            </w:r>
          </w:p>
        </w:tc>
        <w:tc>
          <w:p>
            <w:pPr>
              <w:spacing w:before="0" w:after="0"/>
            </w:pPr>
            <w:r>
              <w:t>124</w:t>
            </w:r>
          </w:p>
        </w:tc>
        <w:tc>
          <w:p>
            <w:pPr>
              <w:spacing w:before="0" w:after="0"/>
            </w:pPr>
            <w:r>
              <w:t>125</w:t>
            </w:r>
          </w:p>
        </w:tc>
        <w:tc>
          <w:p>
            <w:pPr>
              <w:spacing w:before="0" w:after="0"/>
            </w:pPr>
            <w:r>
              <w:t>126</w:t>
            </w:r>
          </w:p>
        </w:tc>
        <w:tc>
          <w:p>
            <w:pPr>
              <w:spacing w:before="0" w:after="0"/>
            </w:pPr>
            <w:r>
              <w:t>127</w:t>
            </w:r>
          </w:p>
        </w:tc>
      </w:tr>
      <w:tr>
        <w:tc>
          <w:p>
            <w:pPr>
              <w:spacing w:before="0" w:after="0"/>
            </w:pPr>
            <w:r>
              <w:t>16 / local0</w:t>
            </w:r>
          </w:p>
        </w:tc>
        <w:tc>
          <w:p>
            <w:pPr>
              <w:spacing w:before="0" w:after="0"/>
            </w:pPr>
            <w:r>
              <w:t>128</w:t>
            </w:r>
          </w:p>
        </w:tc>
        <w:tc>
          <w:p>
            <w:pPr>
              <w:spacing w:before="0" w:after="0"/>
            </w:pPr>
            <w:r>
              <w:t>129</w:t>
            </w:r>
          </w:p>
        </w:tc>
        <w:tc>
          <w:p>
            <w:pPr>
              <w:spacing w:before="0" w:after="0"/>
            </w:pPr>
            <w:r>
              <w:t>130</w:t>
            </w:r>
          </w:p>
        </w:tc>
        <w:tc>
          <w:p>
            <w:pPr>
              <w:spacing w:before="0" w:after="0"/>
            </w:pPr>
            <w:r>
              <w:t>131</w:t>
            </w:r>
          </w:p>
        </w:tc>
        <w:tc>
          <w:p>
            <w:pPr>
              <w:spacing w:before="0" w:after="0"/>
            </w:pPr>
            <w:r>
              <w:t>132</w:t>
            </w:r>
          </w:p>
        </w:tc>
        <w:tc>
          <w:p>
            <w:pPr>
              <w:spacing w:before="0" w:after="0"/>
            </w:pPr>
            <w:r>
              <w:t>133</w:t>
            </w:r>
          </w:p>
        </w:tc>
        <w:tc>
          <w:p>
            <w:pPr>
              <w:spacing w:before="0" w:after="0"/>
            </w:pPr>
            <w:r>
              <w:t>134</w:t>
            </w:r>
          </w:p>
        </w:tc>
        <w:tc>
          <w:p>
            <w:pPr>
              <w:spacing w:before="0" w:after="0"/>
            </w:pPr>
            <w:r>
              <w:t>135</w:t>
            </w:r>
          </w:p>
        </w:tc>
      </w:tr>
      <w:tr>
        <w:tc>
          <w:p>
            <w:pPr>
              <w:spacing w:before="0" w:after="0"/>
            </w:pPr>
            <w:r>
              <w:t>17 / local1</w:t>
            </w:r>
          </w:p>
        </w:tc>
        <w:tc>
          <w:p>
            <w:pPr>
              <w:spacing w:before="0" w:after="0"/>
            </w:pPr>
            <w:r>
              <w:t>136</w:t>
            </w:r>
          </w:p>
        </w:tc>
        <w:tc>
          <w:p>
            <w:pPr>
              <w:spacing w:before="0" w:after="0"/>
            </w:pPr>
            <w:r>
              <w:t>137</w:t>
            </w:r>
          </w:p>
        </w:tc>
        <w:tc>
          <w:p>
            <w:pPr>
              <w:spacing w:before="0" w:after="0"/>
            </w:pPr>
            <w:r>
              <w:t>138</w:t>
            </w:r>
          </w:p>
        </w:tc>
        <w:tc>
          <w:p>
            <w:pPr>
              <w:spacing w:before="0" w:after="0"/>
            </w:pPr>
            <w:r>
              <w:t>139</w:t>
            </w:r>
          </w:p>
        </w:tc>
        <w:tc>
          <w:p>
            <w:pPr>
              <w:spacing w:before="0" w:after="0"/>
            </w:pPr>
            <w:r>
              <w:t>140</w:t>
            </w:r>
          </w:p>
        </w:tc>
        <w:tc>
          <w:p>
            <w:pPr>
              <w:spacing w:before="0" w:after="0"/>
            </w:pPr>
            <w:r>
              <w:t>141</w:t>
            </w:r>
          </w:p>
        </w:tc>
        <w:tc>
          <w:p>
            <w:pPr>
              <w:spacing w:before="0" w:after="0"/>
            </w:pPr>
            <w:r>
              <w:t>142</w:t>
            </w:r>
          </w:p>
        </w:tc>
        <w:tc>
          <w:p>
            <w:pPr>
              <w:spacing w:before="0" w:after="0"/>
            </w:pPr>
            <w:r>
              <w:t>143</w:t>
            </w:r>
          </w:p>
        </w:tc>
      </w:tr>
      <w:tr>
        <w:tc>
          <w:p>
            <w:pPr>
              <w:spacing w:before="0" w:after="0"/>
            </w:pPr>
            <w:r>
              <w:t>18 / local2</w:t>
            </w:r>
          </w:p>
        </w:tc>
        <w:tc>
          <w:p>
            <w:pPr>
              <w:spacing w:before="0" w:after="0"/>
            </w:pPr>
            <w:r>
              <w:t>144</w:t>
            </w:r>
          </w:p>
        </w:tc>
        <w:tc>
          <w:p>
            <w:pPr>
              <w:spacing w:before="0" w:after="0"/>
            </w:pPr>
            <w:r>
              <w:t>145</w:t>
            </w:r>
          </w:p>
        </w:tc>
        <w:tc>
          <w:p>
            <w:pPr>
              <w:spacing w:before="0" w:after="0"/>
            </w:pPr>
            <w:r>
              <w:t>146</w:t>
            </w:r>
          </w:p>
        </w:tc>
        <w:tc>
          <w:p>
            <w:pPr>
              <w:spacing w:before="0" w:after="0"/>
            </w:pPr>
            <w:r>
              <w:t>147</w:t>
            </w:r>
          </w:p>
        </w:tc>
        <w:tc>
          <w:p>
            <w:pPr>
              <w:spacing w:before="0" w:after="0"/>
            </w:pPr>
            <w:r>
              <w:t>148</w:t>
            </w:r>
          </w:p>
        </w:tc>
        <w:tc>
          <w:p>
            <w:pPr>
              <w:spacing w:before="0" w:after="0"/>
            </w:pPr>
            <w:r>
              <w:t>149</w:t>
            </w:r>
          </w:p>
        </w:tc>
        <w:tc>
          <w:p>
            <w:pPr>
              <w:spacing w:before="0" w:after="0"/>
            </w:pPr>
            <w:r>
              <w:t>150</w:t>
            </w:r>
          </w:p>
        </w:tc>
        <w:tc>
          <w:p>
            <w:pPr>
              <w:spacing w:before="0" w:after="0"/>
            </w:pPr>
            <w:r>
              <w:t>151</w:t>
            </w:r>
          </w:p>
        </w:tc>
      </w:tr>
      <w:tr>
        <w:tc>
          <w:p>
            <w:pPr>
              <w:spacing w:before="0" w:after="0"/>
            </w:pPr>
            <w:r>
              <w:t>19 / local3</w:t>
            </w:r>
          </w:p>
        </w:tc>
        <w:tc>
          <w:p>
            <w:pPr>
              <w:spacing w:before="0" w:after="0"/>
            </w:pPr>
            <w:r>
              <w:t>152</w:t>
            </w:r>
          </w:p>
        </w:tc>
        <w:tc>
          <w:p>
            <w:pPr>
              <w:spacing w:before="0" w:after="0"/>
            </w:pPr>
            <w:r>
              <w:t>153</w:t>
            </w:r>
          </w:p>
        </w:tc>
        <w:tc>
          <w:p>
            <w:pPr>
              <w:spacing w:before="0" w:after="0"/>
            </w:pPr>
            <w:r>
              <w:t>154</w:t>
            </w:r>
          </w:p>
        </w:tc>
        <w:tc>
          <w:p>
            <w:pPr>
              <w:spacing w:before="0" w:after="0"/>
            </w:pPr>
            <w:r>
              <w:t>155</w:t>
            </w:r>
          </w:p>
        </w:tc>
        <w:tc>
          <w:p>
            <w:pPr>
              <w:spacing w:before="0" w:after="0"/>
            </w:pPr>
            <w:r>
              <w:t>156</w:t>
            </w:r>
          </w:p>
        </w:tc>
        <w:tc>
          <w:p>
            <w:pPr>
              <w:spacing w:before="0" w:after="0"/>
            </w:pPr>
            <w:r>
              <w:t>157</w:t>
            </w:r>
          </w:p>
        </w:tc>
        <w:tc>
          <w:p>
            <w:pPr>
              <w:spacing w:before="0" w:after="0"/>
            </w:pPr>
            <w:r>
              <w:t>158</w:t>
            </w:r>
          </w:p>
        </w:tc>
        <w:tc>
          <w:p>
            <w:pPr>
              <w:spacing w:before="0" w:after="0"/>
            </w:pPr>
            <w:r>
              <w:t>159</w:t>
            </w:r>
          </w:p>
        </w:tc>
      </w:tr>
      <w:tr>
        <w:tc>
          <w:p>
            <w:pPr>
              <w:spacing w:before="0" w:after="0"/>
            </w:pPr>
            <w:r>
              <w:t>20 / local4</w:t>
            </w:r>
          </w:p>
        </w:tc>
        <w:tc>
          <w:p>
            <w:pPr>
              <w:spacing w:before="0" w:after="0"/>
            </w:pPr>
            <w:r>
              <w:t>160</w:t>
            </w:r>
          </w:p>
        </w:tc>
        <w:tc>
          <w:p>
            <w:pPr>
              <w:spacing w:before="0" w:after="0"/>
            </w:pPr>
            <w:r>
              <w:t>161</w:t>
            </w:r>
          </w:p>
        </w:tc>
        <w:tc>
          <w:p>
            <w:pPr>
              <w:spacing w:before="0" w:after="0"/>
            </w:pPr>
            <w:r>
              <w:t>162</w:t>
            </w:r>
          </w:p>
        </w:tc>
        <w:tc>
          <w:p>
            <w:pPr>
              <w:spacing w:before="0" w:after="0"/>
            </w:pPr>
            <w:r>
              <w:t>163</w:t>
            </w:r>
          </w:p>
        </w:tc>
        <w:tc>
          <w:p>
            <w:pPr>
              <w:spacing w:before="0" w:after="0"/>
            </w:pPr>
            <w:r>
              <w:t>164</w:t>
            </w:r>
          </w:p>
        </w:tc>
        <w:tc>
          <w:p>
            <w:pPr>
              <w:spacing w:before="0" w:after="0"/>
            </w:pPr>
            <w:r>
              <w:t>165</w:t>
            </w:r>
          </w:p>
        </w:tc>
        <w:tc>
          <w:p>
            <w:pPr>
              <w:spacing w:before="0" w:after="0"/>
            </w:pPr>
            <w:r>
              <w:t>166</w:t>
            </w:r>
          </w:p>
        </w:tc>
        <w:tc>
          <w:p>
            <w:pPr>
              <w:spacing w:before="0" w:after="0"/>
            </w:pPr>
            <w:r>
              <w:t>167</w:t>
            </w:r>
          </w:p>
        </w:tc>
      </w:tr>
      <w:tr>
        <w:tc>
          <w:p>
            <w:pPr>
              <w:spacing w:before="0" w:after="0"/>
            </w:pPr>
            <w:r>
              <w:t>21 / local5</w:t>
            </w:r>
          </w:p>
        </w:tc>
        <w:tc>
          <w:p>
            <w:pPr>
              <w:spacing w:before="0" w:after="0"/>
            </w:pPr>
            <w:r>
              <w:t>168</w:t>
            </w:r>
          </w:p>
        </w:tc>
        <w:tc>
          <w:p>
            <w:pPr>
              <w:spacing w:before="0" w:after="0"/>
            </w:pPr>
            <w:r>
              <w:t>169</w:t>
            </w:r>
          </w:p>
        </w:tc>
        <w:tc>
          <w:p>
            <w:pPr>
              <w:spacing w:before="0" w:after="0"/>
            </w:pPr>
            <w:r>
              <w:t>170</w:t>
            </w:r>
          </w:p>
        </w:tc>
        <w:tc>
          <w:p>
            <w:pPr>
              <w:spacing w:before="0" w:after="0"/>
            </w:pPr>
            <w:r>
              <w:t>171</w:t>
            </w:r>
          </w:p>
        </w:tc>
        <w:tc>
          <w:p>
            <w:pPr>
              <w:spacing w:before="0" w:after="0"/>
            </w:pPr>
            <w:r>
              <w:t>172</w:t>
            </w:r>
          </w:p>
        </w:tc>
        <w:tc>
          <w:p>
            <w:pPr>
              <w:spacing w:before="0" w:after="0"/>
            </w:pPr>
            <w:r>
              <w:t>173</w:t>
            </w:r>
          </w:p>
        </w:tc>
        <w:tc>
          <w:p>
            <w:pPr>
              <w:spacing w:before="0" w:after="0"/>
            </w:pPr>
            <w:r>
              <w:t>174</w:t>
            </w:r>
          </w:p>
        </w:tc>
        <w:tc>
          <w:p>
            <w:pPr>
              <w:spacing w:before="0" w:after="0"/>
            </w:pPr>
            <w:r>
              <w:t>175</w:t>
            </w:r>
          </w:p>
        </w:tc>
      </w:tr>
      <w:tr>
        <w:tc>
          <w:p>
            <w:pPr>
              <w:spacing w:before="0" w:after="0"/>
            </w:pPr>
            <w:r>
              <w:t>22 / local6</w:t>
            </w:r>
          </w:p>
        </w:tc>
        <w:tc>
          <w:p>
            <w:pPr>
              <w:spacing w:before="0" w:after="0"/>
            </w:pPr>
            <w:r>
              <w:t>176</w:t>
            </w:r>
          </w:p>
        </w:tc>
        <w:tc>
          <w:p>
            <w:pPr>
              <w:spacing w:before="0" w:after="0"/>
            </w:pPr>
            <w:r>
              <w:t>177</w:t>
            </w:r>
          </w:p>
        </w:tc>
        <w:tc>
          <w:p>
            <w:pPr>
              <w:spacing w:before="0" w:after="0"/>
            </w:pPr>
            <w:r>
              <w:t>178</w:t>
            </w:r>
          </w:p>
        </w:tc>
        <w:tc>
          <w:p>
            <w:pPr>
              <w:spacing w:before="0" w:after="0"/>
            </w:pPr>
            <w:r>
              <w:t>179</w:t>
            </w:r>
          </w:p>
        </w:tc>
        <w:tc>
          <w:p>
            <w:pPr>
              <w:spacing w:before="0" w:after="0"/>
            </w:pPr>
            <w:r>
              <w:t>180</w:t>
            </w:r>
          </w:p>
        </w:tc>
        <w:tc>
          <w:p>
            <w:pPr>
              <w:spacing w:before="0" w:after="0"/>
            </w:pPr>
            <w:r>
              <w:t>181</w:t>
            </w:r>
          </w:p>
        </w:tc>
        <w:tc>
          <w:p>
            <w:pPr>
              <w:spacing w:before="0" w:after="0"/>
            </w:pPr>
            <w:r>
              <w:t>182</w:t>
            </w:r>
          </w:p>
        </w:tc>
        <w:tc>
          <w:p>
            <w:pPr>
              <w:spacing w:before="0" w:after="0"/>
            </w:pPr>
            <w:r>
              <w:t>183</w:t>
            </w:r>
          </w:p>
        </w:tc>
      </w:tr>
      <w:tr>
        <w:tc>
          <w:p>
            <w:pPr>
              <w:spacing w:before="0" w:after="0"/>
            </w:pPr>
            <w:r>
              <w:t>23 / local7</w:t>
            </w:r>
          </w:p>
        </w:tc>
        <w:tc>
          <w:p>
            <w:pPr>
              <w:spacing w:before="0" w:after="0"/>
            </w:pPr>
            <w:r>
              <w:t>184</w:t>
            </w:r>
          </w:p>
        </w:tc>
        <w:tc>
          <w:p>
            <w:pPr>
              <w:spacing w:before="0" w:after="0"/>
            </w:pPr>
            <w:r>
              <w:t>185</w:t>
            </w:r>
          </w:p>
        </w:tc>
        <w:tc>
          <w:p>
            <w:pPr>
              <w:spacing w:before="0" w:after="0"/>
            </w:pPr>
            <w:r>
              <w:t>186</w:t>
            </w:r>
          </w:p>
        </w:tc>
        <w:tc>
          <w:p>
            <w:pPr>
              <w:spacing w:before="0" w:after="0"/>
            </w:pPr>
            <w:r>
              <w:t>187</w:t>
            </w:r>
          </w:p>
        </w:tc>
        <w:tc>
          <w:p>
            <w:pPr>
              <w:spacing w:before="0" w:after="0"/>
            </w:pPr>
            <w:r>
              <w:t>188</w:t>
            </w:r>
          </w:p>
        </w:tc>
        <w:tc>
          <w:p>
            <w:pPr>
              <w:spacing w:before="0" w:after="0"/>
            </w:pPr>
            <w:r>
              <w:t>189</w:t>
            </w:r>
          </w:p>
        </w:tc>
        <w:tc>
          <w:p>
            <w:pPr>
              <w:spacing w:before="0" w:after="0"/>
            </w:pPr>
            <w:r>
              <w:t>190</w:t>
            </w:r>
          </w:p>
        </w:tc>
        <w:tc>
          <w:p>
            <w:pPr>
              <w:spacing w:before="0" w:after="0"/>
            </w:pPr>
            <w:r>
              <w:t>191</w:t>
            </w:r>
          </w:p>
        </w:tc>
      </w:tr>
    </w:tbl>
    <w:p>
      <w:pPr>
        <w:numPr>
          <w:numId w:val="79"/>
        </w:numPr>
        <w:spacing w:before="0" w:after="0"/>
        <w:ind w:left="720" w:hanging="360"/>
      </w:pPr>
      <w:r>
        <w:t>PRI定数を指定しない場合は</w:t>
      </w:r>
      <w:r>
        <w:rPr>
          <w:rStyle w:val="af4"/>
        </w:rPr>
        <w:t>-1</w:t>
      </w:r>
      <w:r>
        <w:t>を入力してください。</w:t>
      </w:r>
    </w:p>
    <w:p>
      <w:pPr>
        <w:numPr>
          <w:numId w:val="79"/>
        </w:numPr>
        <w:spacing w:before="0" w:after="0"/>
        <w:ind w:left="720" w:hanging="360"/>
      </w:pPr>
      <w:r>
        <w:t>値を入力しない場合、全てのファシリティ値がデフォルトで使用されます。</w:t>
      </w:r>
    </w:p>
    <w:p>
      <w:pPr>
        <w:numPr>
          <w:numId w:val="78"/>
        </w:numPr>
        <w:spacing w:before="0" w:after="0"/>
        <w:ind w:left="360" w:hanging="360"/>
      </w:pPr>
      <w:r>
        <w:rPr>
          <w:b w:val="on"/>
        </w:rPr>
        <w:t>日付パターン</w:t>
      </w:r>
      <w:r>
        <w:t>: Syslogメッセージから日付・時刻を抽出するための正規表現</w:t>
      </w:r>
    </w:p>
    <w:p>
      <w:pPr>
        <w:numPr>
          <w:numId w:val="78"/>
        </w:numPr>
        <w:spacing w:before="0" w:after="0"/>
        <w:ind w:left="360" w:hanging="360"/>
      </w:pPr>
      <w:r>
        <w:rPr>
          <w:b w:val="on"/>
        </w:rPr>
        <w:t>日付フォーマット</w:t>
      </w:r>
      <w:r>
        <w:t>: 日付文字列を解析するためのフォーマット（例：</w:t>
      </w:r>
      <w:r>
        <w:rPr>
          <w:rStyle w:val="af4"/>
        </w:rPr>
        <w:t>yyyy-MM-dd HH:mm:ss</w:t>
      </w:r>
      <w:r>
        <w:t>）。解析は</w:t>
      </w:r>
      <w:r>
        <w:rPr>
          <w:b w:val="on"/>
        </w:rPr>
        <w:t>日付ロケール</w:t>
      </w:r>
      <w:r>
        <w:t>によって異なる場合があります。例えば、</w:t>
      </w:r>
      <w:r>
        <w:rPr>
          <w:rStyle w:val="af4"/>
        </w:rPr>
        <w:t>MMM</w:t>
      </w:r>
      <w:r>
        <w:t>はロケールが</w:t>
      </w:r>
      <w:r>
        <w:rPr>
          <w:rStyle w:val="af4"/>
        </w:rPr>
        <w:t>en</w:t>
      </w:r>
      <w:r>
        <w:t>の場合は</w:t>
      </w:r>
      <w:r>
        <w:rPr>
          <w:b w:val="on"/>
        </w:rPr>
        <w:t>Jan</w:t>
      </w:r>
      <w:r>
        <w:t>、</w:t>
      </w:r>
      <w:r>
        <w:rPr>
          <w:rStyle w:val="af4"/>
        </w:rPr>
        <w:t>ko</w:t>
      </w:r>
      <w:r>
        <w:t>の場合は</w:t>
      </w:r>
      <w:r>
        <w:rPr>
          <w:b w:val="on"/>
        </w:rPr>
        <w:t>1月</w:t>
      </w:r>
      <w:r>
        <w:t>として解釈されます。</w:t>
      </w:r>
    </w:p>
    <w:p>
      <w:pPr>
        <w:numPr>
          <w:numId w:val="78"/>
        </w:numPr>
        <w:spacing w:before="0" w:after="0"/>
        <w:ind w:left="360" w:hanging="360"/>
      </w:pPr>
      <w:r>
        <w:rPr>
          <w:b w:val="on"/>
        </w:rPr>
        <w:t>日付ロケール</w:t>
      </w:r>
      <w:r>
        <w:t>: 日付文字列の解釈に使用する言語（例：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78"/>
        </w:numPr>
        <w:spacing w:before="0" w:after="0"/>
        <w:ind w:left="360" w:hanging="360"/>
      </w:pPr>
      <w:r>
        <w:rPr>
          <w:b w:val="on"/>
        </w:rPr>
        <w:t>タイムゾーン</w:t>
      </w:r>
      <w:r>
        <w:t>: リストからタイムゾーンを選択します。API経由でロガーを設定する場合は、</w:t>
      </w:r>
      <w:r>
        <w:rPr>
          <w:b w:val="on"/>
        </w:rPr>
        <w:t>KST</w:t>
      </w:r>
      <w:r>
        <w:t>や</w:t>
      </w:r>
      <w:r>
        <w:rPr>
          <w:b w:val="on"/>
        </w:rPr>
        <w:t>Asia/Seoul</w:t>
      </w:r>
      <w:r>
        <w:t>などの形式で指定してください。</w:t>
      </w:r>
    </w:p>
    <w:p>
      <w:pPr>
        <w:numPr>
          <w:numId w:val="78"/>
        </w:numPr>
        <w:spacing w:before="0" w:after="0"/>
        <w:ind w:left="360" w:hanging="360"/>
      </w:pPr>
      <w:r>
        <w:rPr>
          <w:b w:val="on"/>
        </w:rPr>
        <w:t>正規表現フィルター</w:t>
      </w:r>
      <w:r>
        <w:t>: 抽出するデータをフィルタリングするための正規表現（非推奨）</w:t>
      </w:r>
    </w:p>
    <w:p>
      <w:pPr>
        <w:pStyle w:val="a7"/>
      </w:pPr>
      <w:r>
        <w:t>外部プログラム</w:t>
      </w:r>
    </w:p>
    <w:p>
      <w:r>
        <w:t>ログプレッソ・ソナー上で外部プログラムを実行し、標準出力を収集します。</w:t>
      </w:r>
    </w:p>
    <w:p>
      <w:r>
        <w:drawing>
          <wp:inline distT="0" distR="0" distB="0" distL="0">
            <wp:extent cx="5715000" cy="1003300"/>
            <wp:docPr id="45" name="Drawing 45" descr=""/>
            <a:graphic xmlns:a="http://schemas.openxmlformats.org/drawingml/2006/main">
              <a:graphicData uri="http://schemas.openxmlformats.org/drawingml/2006/picture">
                <pic:pic xmlns:pic="http://schemas.openxmlformats.org/drawingml/2006/picture">
                  <pic:nvPicPr>
                    <pic:cNvPr id="0" name="Picture 45" descr=""/>
                    <pic:cNvPicPr>
                      <a:picLocks noChangeAspect="true"/>
                    </pic:cNvPicPr>
                  </pic:nvPicPr>
                  <pic:blipFill>
                    <a:blip r:embed="rId85"/>
                    <a:stretch>
                      <a:fillRect/>
                    </a:stretch>
                  </pic:blipFill>
                  <pic:spPr>
                    <a:xfrm>
                      <a:off x="0" y="0"/>
                      <a:ext cx="5715000" cy="1003300"/>
                    </a:xfrm>
                    <a:prstGeom prst="rect">
                      <a:avLst/>
                    </a:prstGeom>
                  </pic:spPr>
                </pic:pic>
              </a:graphicData>
            </a:graphic>
          </wp:inline>
        </w:drawing>
      </w:r>
    </w:p>
    <w:p>
      <w:pPr>
        <w:numPr>
          <w:numId w:val="80"/>
        </w:numPr>
        <w:spacing w:before="0" w:after="0"/>
        <w:ind w:left="360" w:hanging="360"/>
      </w:pPr>
      <w:r>
        <w:rPr>
          <w:b w:val="on"/>
        </w:rPr>
        <w:t>コマンド</w:t>
      </w:r>
      <w:r>
        <w:t>: シェルで実行するコマンドライン（例：</w:t>
      </w:r>
      <w:r>
        <w:rPr>
          <w:rStyle w:val="af4"/>
        </w:rPr>
        <w:t>uname -a</w:t>
      </w:r>
      <w:r>
        <w:t>）</w:t>
      </w:r>
    </w:p>
    <w:p>
      <w:pPr>
        <w:pStyle w:val="a7"/>
      </w:pPr>
      <w:r>
        <w:t>Windows XMLイベントログ</w:t>
      </w:r>
    </w:p>
    <w:p>
      <w:r>
        <w:t>Windowsセントリーからイベントログを収集します。このロガーはWindowsセントリー内で設定可能です。</w:t>
      </w:r>
    </w:p>
    <w:p>
      <w:r>
        <w:drawing>
          <wp:inline distT="0" distR="0" distB="0" distL="0">
            <wp:extent cx="5715000" cy="2019300"/>
            <wp:docPr id="46" name="Drawing 46" descr=""/>
            <a:graphic xmlns:a="http://schemas.openxmlformats.org/drawingml/2006/main">
              <a:graphicData uri="http://schemas.openxmlformats.org/drawingml/2006/picture">
                <pic:pic xmlns:pic="http://schemas.openxmlformats.org/drawingml/2006/picture">
                  <pic:nvPicPr>
                    <pic:cNvPr id="0" name="Picture 46" descr=""/>
                    <pic:cNvPicPr>
                      <a:picLocks noChangeAspect="true"/>
                    </pic:cNvPicPr>
                  </pic:nvPicPr>
                  <pic:blipFill>
                    <a:blip r:embed="rId86"/>
                    <a:stretch>
                      <a:fillRect/>
                    </a:stretch>
                  </pic:blipFill>
                  <pic:spPr>
                    <a:xfrm>
                      <a:off x="0" y="0"/>
                      <a:ext cx="5715000" cy="2019300"/>
                    </a:xfrm>
                    <a:prstGeom prst="rect">
                      <a:avLst/>
                    </a:prstGeom>
                  </pic:spPr>
                </pic:pic>
              </a:graphicData>
            </a:graphic>
          </wp:inline>
        </w:drawing>
      </w:r>
    </w:p>
    <w:p>
      <w:pPr>
        <w:numPr>
          <w:numId w:val="81"/>
        </w:numPr>
        <w:spacing w:before="0" w:after="0"/>
        <w:ind w:left="360" w:hanging="360"/>
      </w:pPr>
      <w:r>
        <w:rPr>
          <w:b w:val="on"/>
        </w:rPr>
        <w:t>チャネルパス</w:t>
      </w:r>
      <w:r>
        <w:t>: Windowsイベントチャネルのパス（例：</w:t>
      </w:r>
      <w:r>
        <w:rPr>
          <w:rStyle w:val="af4"/>
        </w:rPr>
        <w:t>Microsoft-Windows-DeviceSetupManager/Operational</w:t>
      </w:r>
      <w:r>
        <w:t>）</w:t>
      </w:r>
    </w:p>
    <w:p>
      <w:pPr>
        <w:numPr>
          <w:numId w:val="81"/>
        </w:numPr>
        <w:spacing w:before="0" w:after="0"/>
        <w:ind w:left="360" w:hanging="360"/>
      </w:pPr>
      <w:r>
        <w:rPr>
          <w:b w:val="on"/>
        </w:rPr>
        <w:t>フィルタークエリ</w:t>
      </w:r>
      <w:r>
        <w:t>: イベントをフィルタリングするクエリ文字列（例：*</w:t>
      </w:r>
      <w:r>
        <w:t>System/Level=4</w:t>
      </w:r>
      <w:r>
        <w:t>; デフォルト：全イベントログ）</w:t>
      </w:r>
    </w:p>
    <w:p>
      <w:pPr>
        <w:numPr>
          <w:numId w:val="81"/>
        </w:numPr>
        <w:spacing w:before="0" w:after="0"/>
        <w:ind w:left="360" w:hanging="360"/>
      </w:pPr>
      <w:r>
        <w:rPr>
          <w:b w:val="on"/>
        </w:rPr>
        <w:t>イベントIDフィルター</w:t>
      </w:r>
      <w:r>
        <w:t>: カンマ（</w:t>
      </w:r>
      <w:r>
        <w:rPr>
          <w:rStyle w:val="af4"/>
        </w:rPr>
        <w:t>,</w:t>
      </w:r>
      <w:r>
        <w:t>）区切りのイベントIDリスト</w:t>
      </w:r>
    </w:p>
    <w:p>
      <w:pPr>
        <w:numPr>
          <w:numId w:val="81"/>
        </w:numPr>
        <w:spacing w:before="0" w:after="0"/>
        <w:ind w:left="360" w:hanging="360"/>
      </w:pPr>
      <w:r>
        <w:rPr>
          <w:b w:val="on"/>
        </w:rPr>
        <w:t>ホストIP</w:t>
      </w:r>
      <w:r>
        <w:t xml:space="preserve">: </w:t>
      </w:r>
      <w:r>
        <w:rPr>
          <w:b w:val="on"/>
        </w:rPr>
        <w:t>host_ip</w:t>
      </w:r>
      <w:r>
        <w:t>フィールドに記録するIPアドレス</w:t>
      </w:r>
    </w:p>
    <w:p>
      <w:pPr>
        <w:pStyle w:val="a7"/>
      </w:pPr>
      <w:r>
        <w:t>日次ローテーションディレクトリウォッチャー</w:t>
      </w:r>
    </w:p>
    <w:p>
      <w:r>
        <w:t>ローカルホスト上で日次生成されるディレクトリを巡回し、指定したファイル名パターンに一致する全てのログファイルを収集します。</w:t>
      </w:r>
    </w:p>
    <w:p>
      <w:r>
        <w:drawing>
          <wp:inline distT="0" distR="0" distB="0" distL="0">
            <wp:extent cx="5715000" cy="6096000"/>
            <wp:docPr id="47" name="Drawing 47" descr=""/>
            <a:graphic xmlns:a="http://schemas.openxmlformats.org/drawingml/2006/main">
              <a:graphicData uri="http://schemas.openxmlformats.org/drawingml/2006/picture">
                <pic:pic xmlns:pic="http://schemas.openxmlformats.org/drawingml/2006/picture">
                  <pic:nvPicPr>
                    <pic:cNvPr id="0" name="Picture 47" descr=""/>
                    <pic:cNvPicPr>
                      <a:picLocks noChangeAspect="true"/>
                    </pic:cNvPicPr>
                  </pic:nvPicPr>
                  <pic:blipFill>
                    <a:blip r:embed="rId87"/>
                    <a:stretch>
                      <a:fillRect/>
                    </a:stretch>
                  </pic:blipFill>
                  <pic:spPr>
                    <a:xfrm>
                      <a:off x="0" y="0"/>
                      <a:ext cx="5715000" cy="6096000"/>
                    </a:xfrm>
                    <a:prstGeom prst="rect">
                      <a:avLst/>
                    </a:prstGeom>
                  </pic:spPr>
                </pic:pic>
              </a:graphicData>
            </a:graphic>
          </wp:inline>
        </w:drawing>
      </w:r>
    </w:p>
    <w:p>
      <w:pPr>
        <w:numPr>
          <w:numId w:val="82"/>
        </w:numPr>
        <w:spacing w:before="0" w:after="0"/>
        <w:ind w:left="360" w:hanging="360"/>
      </w:pPr>
      <w:r>
        <w:rPr>
          <w:b w:val="on"/>
        </w:rPr>
        <w:t>監視期間</w:t>
      </w:r>
      <w:r>
        <w:t>: ファイル変更をリアルタイムで監視する期間（デフォルト：0 — 0に設定するとリアルタイム収集を無効化）</w:t>
      </w:r>
    </w:p>
    <w:p>
      <w:pPr>
        <w:numPr>
          <w:numId w:val="82"/>
        </w:numPr>
        <w:spacing w:before="0" w:after="0"/>
        <w:ind w:left="360" w:hanging="360"/>
      </w:pPr>
      <w:r>
        <w:rPr>
          <w:b w:val="on"/>
        </w:rPr>
        <w:t>ディレクトリパス</w:t>
      </w:r>
      <w:r>
        <w:t>: 対象ディレクトリの絶対パス（例：</w:t>
      </w:r>
      <w:r>
        <w:rPr>
          <w:rStyle w:val="af4"/>
        </w:rPr>
        <w:t>/var/log/foo</w:t>
      </w:r>
      <w:r>
        <w:t>）</w:t>
      </w:r>
    </w:p>
    <w:p>
      <w:pPr>
        <w:numPr>
          <w:numId w:val="82"/>
        </w:numPr>
        <w:spacing w:before="0" w:after="0"/>
        <w:ind w:left="360" w:hanging="360"/>
      </w:pPr>
      <w:r>
        <w:rPr>
          <w:b w:val="on"/>
        </w:rPr>
        <w:t>ファイル名パターン</w:t>
      </w:r>
      <w:r>
        <w:t>: 収集対象ファイル名のパターンを定義する正規表現（例：</w:t>
      </w:r>
      <w:r>
        <w:rPr>
          <w:rStyle w:val="af4"/>
        </w:rPr>
        <w:t>bar*.gz</w:t>
      </w:r>
      <w:r>
        <w:t>）</w:t>
      </w:r>
    </w:p>
    <w:p>
      <w:pPr>
        <w:numPr>
          <w:numId w:val="82"/>
        </w:numPr>
        <w:spacing w:before="0" w:after="0"/>
        <w:ind w:left="360" w:hanging="360"/>
      </w:pPr>
      <w:r>
        <w:rPr>
          <w:b w:val="on"/>
        </w:rPr>
        <w:t>パス日付フォーマット</w:t>
      </w:r>
      <w:r>
        <w:t>: ディレクトリパスから日付を抽出するための正規表現（例：</w:t>
      </w:r>
      <w:r>
        <w:rPr>
          <w:rStyle w:val="af4"/>
        </w:rPr>
        <w:t>/var/log/foo/2022-11-02</w:t>
      </w:r>
      <w:r>
        <w:t>）</w:t>
      </w:r>
    </w:p>
    <w:p>
      <w:pPr>
        <w:numPr>
          <w:numId w:val="82"/>
        </w:numPr>
        <w:spacing w:before="0" w:after="0"/>
        <w:ind w:left="360" w:hanging="360"/>
      </w:pPr>
      <w:r>
        <w:rPr>
          <w:b w:val="on"/>
        </w:rPr>
        <w:t>ディレクトリ日付フォーマット</w:t>
      </w:r>
      <w:r>
        <w:t>: ディレクトリ内の日付文字列を解析するフォーマット（デフォルト：</w:t>
      </w:r>
      <w:r>
        <w:rPr>
          <w:rStyle w:val="af4"/>
        </w:rPr>
        <w:t>yyyyMMdd</w:t>
      </w:r>
      <w:r>
        <w:t>）</w:t>
      </w:r>
    </w:p>
    <w:p>
      <w:pPr>
        <w:numPr>
          <w:numId w:val="82"/>
        </w:numPr>
        <w:spacing w:before="0" w:after="0"/>
        <w:ind w:left="360" w:hanging="360"/>
      </w:pPr>
      <w:r>
        <w:rPr>
          <w:b w:val="on"/>
        </w:rPr>
        <w:t>過去ログスキャン開始日</w:t>
      </w:r>
      <w:r>
        <w:t>: 過去ログ収集の開始日（</w:t>
      </w:r>
      <w:r>
        <w:rPr>
          <w:rStyle w:val="af4"/>
        </w:rPr>
        <w:t>yyyyMMdd</w:t>
      </w:r>
      <w:r>
        <w:t>形式）。空欄の場合は過去ログ収集を無効化します。</w:t>
      </w:r>
    </w:p>
    <w:p>
      <w:pPr>
        <w:numPr>
          <w:numId w:val="82"/>
        </w:numPr>
        <w:spacing w:before="0" w:after="0"/>
        <w:ind w:left="360" w:hanging="360"/>
      </w:pPr>
      <w:r>
        <w:rPr>
          <w:b w:val="on"/>
        </w:rPr>
        <w:t>過去ログスキャン終了日</w:t>
      </w:r>
      <w:r>
        <w:t>: 過去ログ収集の終了日（</w:t>
      </w:r>
      <w:r>
        <w:rPr>
          <w:rStyle w:val="af4"/>
        </w:rPr>
        <w:t>yyyyMMdd</w:t>
      </w:r>
      <w:r>
        <w:t>形式）。空欄の場合は過去ログ収集を無効化します。</w:t>
      </w:r>
    </w:p>
    <w:p>
      <w:pPr>
        <w:numPr>
          <w:numId w:val="82"/>
        </w:numPr>
        <w:spacing w:before="0" w:after="0"/>
        <w:ind w:left="360" w:hanging="360"/>
      </w:pPr>
      <w:r>
        <w:rPr>
          <w:b w:val="on"/>
        </w:rPr>
        <w:t>日付パターン</w:t>
      </w:r>
      <w:r>
        <w:t>: ログエントリから日付・時刻を抽出するための正規表現</w:t>
      </w:r>
    </w:p>
    <w:p>
      <w:pPr>
        <w:numPr>
          <w:numId w:val="83"/>
        </w:numPr>
        <w:spacing w:before="0" w:after="0"/>
        <w:ind w:left="720" w:hanging="360"/>
      </w:pPr>
      <w:r>
        <w:t>Apacheログの日付情報抽出用正規表現例：</w:t>
      </w:r>
    </w:p>
    <w:p>
      <w:pPr>
        <w:pStyle w:val="ae"/>
        <w:numPr>
          <w:numId w:val="83"/>
        </w:numPr>
        <w:spacing w:before="0" w:after="0"/>
        <w:ind w:left="720" w:hanging="360"/>
      </w:pPr>
      <w:r>
        <w:t>\[(\d{2}/\S{3,10}/\d{4}:\d{2}:\d{2}:\d{2} \+\d{4})\]</w:t>
      </w:r>
    </w:p>
    <w:p>
      <w:pPr>
        <w:numPr>
          <w:numId w:val="83"/>
        </w:numPr>
        <w:spacing w:before="0" w:after="0"/>
        <w:ind w:left="720" w:hanging="360"/>
      </w:pPr>
      <w:r>
        <w:rPr>
          <w:b w:val="on"/>
        </w:rPr>
        <w:t>日付パターン</w:t>
      </w:r>
      <w:r>
        <w:t>は括弧（</w:t>
      </w:r>
      <w:r>
        <w:rPr>
          <w:rStyle w:val="af4"/>
        </w:rPr>
        <w:t>( )</w:t>
      </w:r>
      <w:r>
        <w:t>）内で日付要素をグループ化し、単一の日付文字列として抽出します。その後、</w:t>
      </w:r>
      <w:r>
        <w:rPr>
          <w:b w:val="on"/>
        </w:rPr>
        <w:t>日付フォーマット</w:t>
      </w:r>
      <w:r>
        <w:t>および</w:t>
      </w:r>
      <w:r>
        <w:rPr>
          <w:b w:val="on"/>
        </w:rPr>
        <w:t>日付ロケール</w:t>
      </w:r>
      <w:r>
        <w:t>に基づいて時刻を抽出します。</w:t>
      </w:r>
    </w:p>
    <w:p>
      <w:pPr>
        <w:numPr>
          <w:numId w:val="82"/>
        </w:numPr>
        <w:spacing w:before="0" w:after="0"/>
        <w:ind w:left="360" w:hanging="360"/>
      </w:pPr>
      <w:r>
        <w:rPr>
          <w:b w:val="on"/>
        </w:rPr>
        <w:t>日付フォーマット</w:t>
      </w:r>
      <w:r>
        <w:t>: 日付文字列を解析するためのパターン（例：</w:t>
      </w:r>
      <w:r>
        <w:rPr>
          <w:rStyle w:val="af4"/>
        </w:rPr>
        <w:t>yyyy-MM-dd HH:mm:ss</w:t>
      </w:r>
      <w:r>
        <w:t>）。解析は</w:t>
      </w:r>
      <w:r>
        <w:rPr>
          <w:b w:val="on"/>
        </w:rPr>
        <w:t>日付ロケール</w:t>
      </w:r>
      <w:r>
        <w:t>によって異なる場合があります。</w:t>
      </w:r>
    </w:p>
    <w:p>
      <w:pPr>
        <w:numPr>
          <w:numId w:val="82"/>
        </w:numPr>
        <w:spacing w:before="0" w:after="0"/>
        <w:ind w:left="360" w:hanging="360"/>
      </w:pPr>
      <w:r>
        <w:rPr>
          <w:b w:val="on"/>
        </w:rPr>
        <w:t>日付ロケール</w:t>
      </w:r>
      <w:r>
        <w:t>: 日付文字列の解釈に使用する言語（例：</w:t>
      </w:r>
      <w:r>
        <w:rPr>
          <w:rStyle w:val="af4"/>
        </w:rPr>
        <w:t>en</w:t>
      </w:r>
      <w:r>
        <w:t>、</w:t>
      </w:r>
      <w:r>
        <w:rPr>
          <w:rStyle w:val="af4"/>
        </w:rPr>
        <w:t>ja</w:t>
      </w:r>
      <w:r>
        <w:t>、</w:t>
      </w:r>
      <w:r>
        <w:rPr>
          <w:rStyle w:val="af4"/>
        </w:rPr>
        <w:t>zh</w:t>
      </w:r>
      <w:r>
        <w:t>、</w:t>
      </w:r>
      <w:r>
        <w:rPr>
          <w:rStyle w:val="af4"/>
        </w:rPr>
        <w:t>ko</w:t>
      </w:r>
      <w:r>
        <w:t>）（デフォルト：未選択）</w:t>
      </w:r>
    </w:p>
    <w:p>
      <w:pPr>
        <w:numPr>
          <w:numId w:val="82"/>
        </w:numPr>
        <w:spacing w:before="0" w:after="0"/>
        <w:ind w:left="360" w:hanging="360"/>
      </w:pPr>
      <w:r>
        <w:rPr>
          <w:b w:val="on"/>
        </w:rPr>
        <w:t>タイムゾーン</w:t>
      </w:r>
      <w:r>
        <w:t>: リストからタイムゾーンを選択します。API経由でロガーを設定する場合は、</w:t>
      </w:r>
      <w:r>
        <w:rPr>
          <w:b w:val="on"/>
        </w:rPr>
        <w:t>KST</w:t>
      </w:r>
      <w:r>
        <w:t>や</w:t>
      </w:r>
      <w:r>
        <w:rPr>
          <w:b w:val="on"/>
        </w:rPr>
        <w:t>Asia/Seoul</w:t>
      </w:r>
      <w:r>
        <w:t>などの形式で指定してください。</w:t>
      </w:r>
    </w:p>
    <w:p>
      <w:pPr>
        <w:numPr>
          <w:numId w:val="82"/>
        </w:numPr>
        <w:spacing w:before="0" w:after="0"/>
        <w:ind w:left="360" w:hanging="360"/>
      </w:pPr>
      <w:r>
        <w:rPr>
          <w:b w:val="on"/>
        </w:rPr>
        <w:t>開始正規表現</w:t>
      </w:r>
      <w:r>
        <w:t>: ログレコードの開始を判定する正規表現。1つのログレコードが複数行にまたがる場合に有効です。未指定の場合、改行文字がログの区切りとして扱われます。</w:t>
      </w:r>
    </w:p>
    <w:p>
      <w:pPr>
        <w:numPr>
          <w:numId w:val="82"/>
        </w:numPr>
        <w:spacing w:before="0" w:after="0"/>
        <w:ind w:left="360" w:hanging="360"/>
      </w:pPr>
      <w:r>
        <w:rPr>
          <w:b w:val="on"/>
        </w:rPr>
        <w:t>終了正規表現</w:t>
      </w:r>
      <w:r>
        <w:t>: ログレコードの終了を判定する正規表現。1つのログレコードが複数行にまたがる場合に有効です。未指定の場合、改行文字がログの区切りとして扱われます。</w:t>
      </w:r>
    </w:p>
    <w:p>
      <w:pPr>
        <w:numPr>
          <w:numId w:val="82"/>
        </w:numPr>
        <w:spacing w:before="0" w:after="0"/>
        <w:ind w:left="360" w:hanging="360"/>
      </w:pPr>
      <w:r>
        <w:rPr>
          <w:b w:val="on"/>
        </w:rPr>
        <w:t>文字セット</w:t>
      </w:r>
      <w:r>
        <w:t>: ファイルに適用する文字エンコーディング（デフォルト：</w:t>
      </w:r>
      <w:r>
        <w:rPr>
          <w:rStyle w:val="af4"/>
        </w:rPr>
        <w:t>utf-8</w:t>
      </w:r>
      <w:r>
        <w:t>）</w:t>
      </w:r>
    </w:p>
    <w:p>
      <w:pPr>
        <w:numPr>
          <w:numId w:val="82"/>
        </w:numPr>
        <w:spacing w:before="0" w:after="0"/>
        <w:ind w:left="360" w:hanging="360"/>
      </w:pPr>
      <w:r>
        <w:rPr>
          <w:b w:val="on"/>
        </w:rPr>
        <w:t>ファイル名タグ</w:t>
      </w:r>
      <w:r>
        <w:t>: 収集したファイル名を格納するフィールド名</w:t>
      </w:r>
    </w:p>
    <w:p>
      <w:pPr>
        <w:numPr>
          <w:numId w:val="82"/>
        </w:numPr>
        <w:spacing w:before="0" w:after="0"/>
        <w:ind w:left="360" w:hanging="360"/>
      </w:pPr>
      <w:r>
        <w:rPr>
          <w:b w:val="on"/>
        </w:rPr>
        <w:t>EOFフラッシュ</w:t>
      </w:r>
      <w:r>
        <w:t>: ログレコードの終了が特定できない場合でも、ファイルの終端に到達した際にログを収集するかどうかを決定するブール値（デフォルト：</w:t>
      </w:r>
      <w:r>
        <w:rPr>
          <w:rStyle w:val="af4"/>
        </w:rPr>
        <w:t>false</w:t>
      </w:r>
      <w:r>
        <w:t>）</w:t>
      </w:r>
    </w:p>
    <w:p>
      <w:pPr>
        <w:numPr>
          <w:numId w:val="82"/>
        </w:numPr>
        <w:spacing w:before="0" w:after="0"/>
        <w:ind w:left="360" w:hanging="360"/>
      </w:pPr>
      <w:r>
        <w:rPr>
          <w:b w:val="on"/>
        </w:rPr>
        <w:t>行区切り文字</w:t>
      </w:r>
      <w:r>
        <w:t>: 改行用のUnicode文字（例：</w:t>
      </w:r>
      <w:r>
        <w:rPr>
          <w:rStyle w:val="af4"/>
        </w:rPr>
        <w:t>LF</w:t>
      </w:r>
      <w:r>
        <w:t>の場合は</w:t>
      </w:r>
      <w:r>
        <w:rPr>
          <w:rStyle w:val="af4"/>
        </w:rPr>
        <w:t>\u000A</w:t>
      </w:r>
      <w:r>
        <w:t>）（未指定時はデフォルトで</w:t>
      </w:r>
      <w:r>
        <w:rPr>
          <w:rStyle w:val="af4"/>
        </w:rPr>
        <w:t>\u000A</w:t>
      </w:r>
      <w:r>
        <w:t>）。Unicode検索は</w:t>
      </w:r>
      <w:hyperlink r:id="rId88">
        <w:r>
          <w:rPr>
            <w:rStyle w:val="a6"/>
          </w:rPr>
          <w:t>SYMBL</w:t>
        </w:r>
      </w:hyperlink>
      <w:r>
        <w:t>を参照してください。</w:t>
      </w:r>
    </w:p>
    <w:p>
      <w:pPr>
        <w:pStyle w:val="a7"/>
      </w:pPr>
      <w:r>
        <w:t>WebKeeper（レガシーバージョン）</w:t>
      </w:r>
    </w:p>
    <w:p>
      <w:r>
        <w:t>Microsoft SQL Serverをデータベースとして使用するSomansa WebKeeperからデータを収集します。Elasticsearchを使用する最新バージョンのWebKeeperについては、ログプレッソApp Storeから</w:t>
      </w:r>
      <w:hyperlink r:id="rId89">
        <w:r>
          <w:rPr>
            <w:rStyle w:val="a6"/>
          </w:rPr>
          <w:t>WebKeeper</w:t>
        </w:r>
      </w:hyperlink>
      <w:r>
        <w:t>アプリをダウンロードしてください。</w:t>
      </w:r>
    </w:p>
    <w:p>
      <w:r>
        <w:drawing>
          <wp:inline distT="0" distR="0" distB="0" distL="0">
            <wp:extent cx="5715000" cy="2959100"/>
            <wp:docPr id="48" name="Drawing 48" descr=""/>
            <a:graphic xmlns:a="http://schemas.openxmlformats.org/drawingml/2006/main">
              <a:graphicData uri="http://schemas.openxmlformats.org/drawingml/2006/picture">
                <pic:pic xmlns:pic="http://schemas.openxmlformats.org/drawingml/2006/picture">
                  <pic:nvPicPr>
                    <pic:cNvPr id="0" name="Picture 48" descr=""/>
                    <pic:cNvPicPr>
                      <a:picLocks noChangeAspect="true"/>
                    </pic:cNvPicPr>
                  </pic:nvPicPr>
                  <pic:blipFill>
                    <a:blip r:embed="rId90"/>
                    <a:stretch>
                      <a:fillRect/>
                    </a:stretch>
                  </pic:blipFill>
                  <pic:spPr>
                    <a:xfrm>
                      <a:off x="0" y="0"/>
                      <a:ext cx="5715000" cy="2959100"/>
                    </a:xfrm>
                    <a:prstGeom prst="rect">
                      <a:avLst/>
                    </a:prstGeom>
                  </pic:spPr>
                </pic:pic>
              </a:graphicData>
            </a:graphic>
          </wp:inline>
        </w:drawing>
      </w:r>
    </w:p>
    <w:p>
      <w:pPr>
        <w:numPr>
          <w:numId w:val="84"/>
        </w:numPr>
        <w:spacing w:before="0" w:after="0"/>
        <w:ind w:left="360" w:hanging="360"/>
      </w:pPr>
      <w:r>
        <w:rPr>
          <w:b w:val="on"/>
        </w:rPr>
        <w:t>データベースIP</w:t>
      </w:r>
      <w:r>
        <w:t>: 接続先Microsoft SQL ServerのIPアドレス</w:t>
      </w:r>
    </w:p>
    <w:p>
      <w:pPr>
        <w:numPr>
          <w:numId w:val="84"/>
        </w:numPr>
        <w:spacing w:before="0" w:after="0"/>
        <w:ind w:left="360" w:hanging="360"/>
      </w:pPr>
      <w:r>
        <w:rPr>
          <w:b w:val="on"/>
        </w:rPr>
        <w:t>データベースポート</w:t>
      </w:r>
      <w:r>
        <w:t>: データベースアクセス用ポート番号（デフォルト：1433）</w:t>
      </w:r>
    </w:p>
    <w:p>
      <w:pPr>
        <w:numPr>
          <w:numId w:val="84"/>
        </w:numPr>
        <w:spacing w:before="0" w:after="0"/>
        <w:ind w:left="360" w:hanging="360"/>
      </w:pPr>
      <w:r>
        <w:rPr>
          <w:b w:val="on"/>
        </w:rPr>
        <w:t>データベースユーザー</w:t>
      </w:r>
      <w:r>
        <w:t>: データベースアカウント</w:t>
      </w:r>
    </w:p>
    <w:p>
      <w:pPr>
        <w:numPr>
          <w:numId w:val="84"/>
        </w:numPr>
        <w:spacing w:before="0" w:after="0"/>
        <w:ind w:left="360" w:hanging="360"/>
      </w:pPr>
      <w:r>
        <w:rPr>
          <w:b w:val="on"/>
        </w:rPr>
        <w:t>データベースパスワード</w:t>
      </w:r>
      <w:r>
        <w:t>: データベースアカウントのパスワード</w:t>
      </w:r>
    </w:p>
    <w:p>
      <w:pPr>
        <w:numPr>
          <w:numId w:val="84"/>
        </w:numPr>
        <w:spacing w:before="0" w:after="0"/>
        <w:ind w:left="360" w:hanging="360"/>
      </w:pPr>
      <w:r>
        <w:rPr>
          <w:b w:val="on"/>
        </w:rPr>
        <w:t>エージェントUID</w:t>
      </w:r>
      <w:r>
        <w:t>: ネットワークエージェントのUID</w:t>
      </w:r>
    </w:p>
    <w:p>
      <w:pPr>
        <w:numPr>
          <w:numId w:val="84"/>
        </w:numPr>
        <w:spacing w:before="0" w:after="0"/>
        <w:ind w:left="360" w:hanging="360"/>
      </w:pPr>
      <w:r>
        <w:rPr>
          <w:b w:val="on"/>
        </w:rPr>
        <w:t>ファイル追加</w:t>
      </w:r>
      <w:r>
        <w:t>: 添付ファイルリストを収集するかどうかを示すブール値（デフォルト：</w:t>
      </w:r>
      <w:r>
        <w:rPr>
          <w:rStyle w:val="af4"/>
        </w:rPr>
        <w:t>false</w:t>
      </w:r>
      <w:r>
        <w:t>）</w:t>
      </w:r>
    </w:p>
    <w:p>
      <w:pPr>
        <w:numPr>
          <w:numId w:val="84"/>
        </w:numPr>
        <w:spacing w:before="0" w:after="0"/>
        <w:ind w:left="360" w:hanging="360"/>
      </w:pPr>
      <w:r>
        <w:rPr>
          <w:b w:val="on"/>
        </w:rPr>
        <w:t>開始日</w:t>
      </w:r>
      <w:r>
        <w:t>: データ収集開始日（</w:t>
      </w:r>
      <w:r>
        <w:rPr>
          <w:rStyle w:val="af4"/>
        </w:rPr>
        <w:t>yyyy-MM-dd HH:00:00</w:t>
      </w:r>
      <w:r>
        <w:t>形式）。未指定の場合、ロガーの起動時点からデータを収集します。</w:t>
      </w:r>
    </w:p>
    <w:p>
      <w:pPr>
        <w:numPr>
          <w:numId w:val="84"/>
        </w:numPr>
        <w:spacing w:before="0" w:after="0"/>
        <w:ind w:left="360" w:hanging="360"/>
      </w:pPr>
      <w:r>
        <w:rPr>
          <w:b w:val="on"/>
        </w:rPr>
        <w:t>イテレーション制限</w:t>
      </w:r>
      <w:r>
        <w:t>: 1回の収集サイクルで実行するSQLクエリの最大数（デフォルト：0、無制限）</w:t>
      </w:r>
    </w:p>
    <w:p>
      <w:pPr>
        <w:pStyle w:val="a7"/>
      </w:pPr>
      <w:r>
        <w:t>個別設定が不要なロガー</w:t>
      </w:r>
    </w:p>
    <w:p>
      <w:r>
        <w:t>以下のロガーは、追加のロガー設定を必要とせずに動作します。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ロガー</w:t>
            </w:r>
          </w:p>
        </w:tc>
        <w:tc>
          <w:tcPr>
            <w:shd w:fill="eeeeee"/>
          </w:tcPr>
          <w:p>
            <w:pPr>
              <w:spacing w:before="0" w:after="0"/>
            </w:pPr>
            <w:r>
              <w:rPr>
                <w:rFonts w:ascii="맑은 고딕" w:hAnsi="맑은 고딕" w:cs="맑은 고딕" w:eastAsia="맑은 고딕"/>
              </w:rPr>
              <w:t>説明</w:t>
            </w:r>
          </w:p>
        </w:tc>
      </w:tr>
      <w:tr>
        <w:tc>
          <w:p>
            <w:pPr>
              <w:spacing w:before="0" w:after="0"/>
            </w:pPr>
            <w:r>
              <w:t>sFlow</w:t>
            </w:r>
          </w:p>
        </w:tc>
        <w:tc>
          <w:p>
            <w:pPr>
              <w:spacing w:before="0" w:after="0"/>
            </w:pPr>
            <w:r>
              <w:t>ネットワーク機器からsFlow v5パケットを収集します。</w:t>
            </w:r>
          </w:p>
        </w:tc>
      </w:tr>
      <w:tr>
        <w:tc>
          <w:p>
            <w:pPr>
              <w:spacing w:before="0" w:after="0"/>
            </w:pPr>
            <w:r>
              <w:t>ディスク使用量ロガー</w:t>
            </w:r>
          </w:p>
        </w:tc>
        <w:tc>
          <w:p>
            <w:pPr>
              <w:spacing w:before="0" w:after="0"/>
            </w:pPr>
            <w:r>
              <w:t>ノードまたはセントリーホストからディスク使用量情報を収集します。</w:t>
            </w:r>
          </w:p>
        </w:tc>
      </w:tr>
      <w:tr>
        <w:tc>
          <w:p>
            <w:pPr>
              <w:spacing w:before="0" w:after="0"/>
            </w:pPr>
            <w:r>
              <w:t>セントリーパフォーマンスログ</w:t>
            </w:r>
          </w:p>
        </w:tc>
        <w:tc>
          <w:p>
            <w:pPr>
              <w:spacing w:before="0" w:after="0"/>
            </w:pPr>
            <w:r>
              <w:t>セントリーからパフォーマンスログを収集します。</w:t>
            </w:r>
          </w:p>
        </w:tc>
      </w:tr>
      <w:tr>
        <w:tc>
          <w:p>
            <w:pPr>
              <w:spacing w:before="0" w:after="0"/>
            </w:pPr>
            <w:r>
              <w:t>システムアラート</w:t>
            </w:r>
          </w:p>
        </w:tc>
        <w:tc>
          <w:p>
            <w:pPr>
              <w:spacing w:before="0" w:after="0"/>
            </w:pPr>
            <w:r>
              <w:t>システムアラートを収集します。</w:t>
            </w:r>
          </w:p>
        </w:tc>
      </w:tr>
      <w:tr>
        <w:tc>
          <w:p>
            <w:pPr>
              <w:spacing w:before="0" w:after="0"/>
            </w:pPr>
            <w:r>
              <w:t>フォワーダーパフォーマンスログ</w:t>
            </w:r>
          </w:p>
        </w:tc>
        <w:tc>
          <w:p>
            <w:pPr>
              <w:spacing w:before="0" w:after="0"/>
            </w:pPr>
            <w:r>
              <w:t>フォワーダーからパフォーマンスログを収集します。</w:t>
            </w:r>
          </w:p>
        </w:tc>
      </w:tr>
    </w:tbl>
    <w:p>
      <w:pPr>
        <w:pStyle w:val="a7"/>
      </w:pPr>
      <w:r>
        <w:t>フィルター設定</w:t>
      </w:r>
    </w:p>
    <w:p>
      <w:r>
        <w:t>フィルター設定では、収集した元データから特定のレコードを保存または破棄するルールを定義できます。</w:t>
      </w:r>
    </w:p>
    <w:p>
      <w:r>
        <w:drawing>
          <wp:inline distT="0" distR="0" distB="0" distL="0">
            <wp:extent cx="5715000" cy="1714500"/>
            <wp:docPr id="49" name="Drawing 49" descr=""/>
            <a:graphic xmlns:a="http://schemas.openxmlformats.org/drawingml/2006/main">
              <a:graphicData uri="http://schemas.openxmlformats.org/drawingml/2006/picture">
                <pic:pic xmlns:pic="http://schemas.openxmlformats.org/drawingml/2006/picture">
                  <pic:nvPicPr>
                    <pic:cNvPr id="0" name="Picture 49" descr=""/>
                    <pic:cNvPicPr>
                      <a:picLocks noChangeAspect="true"/>
                    </pic:cNvPicPr>
                  </pic:nvPicPr>
                  <pic:blipFill>
                    <a:blip r:embed="rId91"/>
                    <a:stretch>
                      <a:fillRect/>
                    </a:stretch>
                  </pic:blipFill>
                  <pic:spPr>
                    <a:xfrm>
                      <a:off x="0" y="0"/>
                      <a:ext cx="5715000" cy="1714500"/>
                    </a:xfrm>
                    <a:prstGeom prst="rect">
                      <a:avLst/>
                    </a:prstGeom>
                  </pic:spPr>
                </pic:pic>
              </a:graphicData>
            </a:graphic>
          </wp:inline>
        </w:drawing>
      </w:r>
    </w:p>
    <w:p>
      <w:pPr>
        <w:numPr>
          <w:numId w:val="85"/>
        </w:numPr>
        <w:spacing w:before="0" w:after="0"/>
        <w:ind w:left="360" w:hanging="360"/>
      </w:pPr>
      <w:r>
        <w:rPr>
          <w:b w:val="on"/>
        </w:rPr>
        <w:t>正規表現パターン</w:t>
      </w:r>
      <w:r>
        <w:t>: ログレコードを検索するための正規表現です。</w:t>
      </w:r>
    </w:p>
    <w:p>
      <w:pPr>
        <w:numPr>
          <w:numId w:val="85"/>
        </w:numPr>
        <w:spacing w:before="0" w:after="0"/>
        <w:ind w:left="360" w:hanging="360"/>
      </w:pPr>
      <w:r>
        <w:rPr>
          <w:b w:val="on"/>
        </w:rPr>
        <w:t>対象フィールド</w:t>
      </w:r>
      <w:r>
        <w:t xml:space="preserve">: 正規表現パターンを適用する入力データ内のフィールド（デフォルト: </w:t>
      </w:r>
      <w:r>
        <w:rPr>
          <w:rStyle w:val="af4"/>
        </w:rPr>
        <w:t>line</w:t>
      </w:r>
      <w:r>
        <w:t>）。</w:t>
      </w:r>
    </w:p>
    <w:p>
      <w:pPr>
        <w:numPr>
          <w:numId w:val="85"/>
        </w:numPr>
        <w:spacing w:before="0" w:after="0"/>
        <w:ind w:left="360" w:hanging="360"/>
      </w:pPr>
      <w:r>
        <w:rPr>
          <w:b w:val="on"/>
        </w:rPr>
        <w:t>否定</w:t>
      </w:r>
      <w:r>
        <w:t>: 正規表現パターンに一致したレコードの処理方法を決定します。以下から選択してください。</w:t>
      </w:r>
    </w:p>
    <w:p>
      <w:pPr>
        <w:numPr>
          <w:numId w:val="86"/>
        </w:numPr>
        <w:spacing w:before="0" w:after="0"/>
        <w:ind w:left="720" w:hanging="360"/>
      </w:pPr>
      <w:r>
        <w:t>パターンに一致したレコードのみ収集（デフォルト）</w:t>
      </w:r>
    </w:p>
    <w:p>
      <w:pPr>
        <w:numPr>
          <w:numId w:val="86"/>
        </w:numPr>
        <w:spacing w:before="0" w:after="0"/>
        <w:ind w:left="720" w:hanging="360"/>
      </w:pPr>
      <w:r>
        <w:t>パターンに一致したレコードのみ破棄</w:t>
      </w:r>
    </w:p>
    <w:p>
      <w:r>
        <w:rPr>
          <w:b w:val="on"/>
        </w:rPr>
        <w:t>正規表現パターン</w:t>
      </w:r>
      <w:r>
        <w:t>が指定されておらず、デフォルトのフィルターモードが使用されている場合、すべての元レコードが収集されます。</w:t>
      </w:r>
    </w:p>
    <w:p>
      <w:pPr>
        <w:pStyle w:val="4"/>
      </w:pPr>
      <w:r>
        <w:t>ロガーの管理</w:t>
      </w:r>
    </w:p>
    <w:p>
      <w:pPr>
        <w:pStyle w:val="a7"/>
      </w:pPr>
      <w:r>
        <w:t>有効化／無効化</w:t>
      </w:r>
    </w:p>
    <w:p>
      <w:r>
        <w:t>新しく追加されたロガーは、デフォルトで無効（非アクティブ）です。ロガーを有効化するには、該当ロガーのトグルボタンをクリックしてください。</w:t>
      </w:r>
    </w:p>
    <w:p>
      <w:r>
        <w:drawing>
          <wp:inline distT="0" distR="0" distB="0" distL="0">
            <wp:extent cx="5715000" cy="3136900"/>
            <wp:docPr id="50" name="Drawing 50" descr=""/>
            <a:graphic xmlns:a="http://schemas.openxmlformats.org/drawingml/2006/main">
              <a:graphicData uri="http://schemas.openxmlformats.org/drawingml/2006/picture">
                <pic:pic xmlns:pic="http://schemas.openxmlformats.org/drawingml/2006/picture">
                  <pic:nvPicPr>
                    <pic:cNvPr id="0" name="Picture 50" descr=""/>
                    <pic:cNvPicPr>
                      <a:picLocks noChangeAspect="true"/>
                    </pic:cNvPicPr>
                  </pic:nvPicPr>
                  <pic:blipFill>
                    <a:blip r:embed="rId92"/>
                    <a:stretch>
                      <a:fillRect/>
                    </a:stretch>
                  </pic:blipFill>
                  <pic:spPr>
                    <a:xfrm>
                      <a:off x="0" y="0"/>
                      <a:ext cx="5715000" cy="3136900"/>
                    </a:xfrm>
                    <a:prstGeom prst="rect">
                      <a:avLst/>
                    </a:prstGeom>
                  </pic:spPr>
                </pic:pic>
              </a:graphicData>
            </a:graphic>
          </wp:inline>
        </w:drawing>
      </w:r>
    </w:p>
    <w:p>
      <w:pPr>
        <w:pStyle w:val="a7"/>
      </w:pPr>
      <w:r>
        <w:t>ロガーのリセット</w:t>
      </w:r>
    </w:p>
    <w:p>
      <w:r>
        <w:t>ロガーの**（収集）件数</w:t>
      </w:r>
      <w:r>
        <w:rPr>
          <w:b w:val="on"/>
        </w:rPr>
        <w:t>および</w:t>
      </w:r>
      <w:r>
        <w:t>（収集サイズ）バイト数**をリセットできます。ロガーをリセットするには、以下の手順を実行してください。</w:t>
      </w:r>
    </w:p>
    <w:p>
      <w:r>
        <w:t>ロガーリストからリセットしたいロガーのチェックボックスを選択します。</w:t>
      </w:r>
    </w:p>
    <w:p>
      <w:r>
        <w:t>ツールバーから</w:t>
      </w:r>
      <w:r>
        <w:rPr>
          <w:b w:val="on"/>
        </w:rPr>
        <w:t>リセット</w:t>
      </w:r>
      <w:r>
        <w:t>をクリックします。</w:t>
      </w:r>
    </w:p>
    <w:p>
      <w:r>
        <w:drawing>
          <wp:inline distT="0" distR="0" distB="0" distL="0">
            <wp:extent cx="5715000" cy="1663700"/>
            <wp:docPr id="51" name="Drawing 51" descr=""/>
            <a:graphic xmlns:a="http://schemas.openxmlformats.org/drawingml/2006/main">
              <a:graphicData uri="http://schemas.openxmlformats.org/drawingml/2006/picture">
                <pic:pic xmlns:pic="http://schemas.openxmlformats.org/drawingml/2006/picture">
                  <pic:nvPicPr>
                    <pic:cNvPr id="0" name="Picture 51" descr=""/>
                    <pic:cNvPicPr>
                      <a:picLocks noChangeAspect="true"/>
                    </pic:cNvPicPr>
                  </pic:nvPicPr>
                  <pic:blipFill>
                    <a:blip r:embed="rId93"/>
                    <a:stretch>
                      <a:fillRect/>
                    </a:stretch>
                  </pic:blipFill>
                  <pic:spPr>
                    <a:xfrm>
                      <a:off x="0" y="0"/>
                      <a:ext cx="5715000" cy="1663700"/>
                    </a:xfrm>
                    <a:prstGeom prst="rect">
                      <a:avLst/>
                    </a:prstGeom>
                  </pic:spPr>
                </pic:pic>
              </a:graphicData>
            </a:graphic>
          </wp:inline>
        </w:drawing>
      </w:r>
    </w:p>
    <w:p>
      <w:r>
        <w:rPr>
          <w:b w:val="on"/>
        </w:rPr>
        <w:t>ロガーのリセット</w:t>
      </w:r>
      <w:r>
        <w:t>ダイアログで、リセット対象のロガーリストを確認し、</w:t>
      </w:r>
      <w:r>
        <w:rPr>
          <w:b w:val="on"/>
        </w:rPr>
        <w:t>リセット</w:t>
      </w:r>
      <w:r>
        <w:t>をクリックします。キャンセルする場合は</w:t>
      </w:r>
      <w:r>
        <w:rPr>
          <w:b w:val="on"/>
        </w:rPr>
        <w:t>キャンセル</w:t>
      </w:r>
      <w:r>
        <w:t>をクリックします。</w:t>
      </w:r>
    </w:p>
    <w:p>
      <w:r>
        <w:drawing>
          <wp:inline distT="0" distR="0" distB="0" distL="0">
            <wp:extent cx="5715000" cy="1739900"/>
            <wp:docPr id="52" name="Drawing 52" descr=""/>
            <a:graphic xmlns:a="http://schemas.openxmlformats.org/drawingml/2006/main">
              <a:graphicData uri="http://schemas.openxmlformats.org/drawingml/2006/picture">
                <pic:pic xmlns:pic="http://schemas.openxmlformats.org/drawingml/2006/picture">
                  <pic:nvPicPr>
                    <pic:cNvPr id="0" name="Picture 52" descr=""/>
                    <pic:cNvPicPr>
                      <a:picLocks noChangeAspect="true"/>
                    </pic:cNvPicPr>
                  </pic:nvPicPr>
                  <pic:blipFill>
                    <a:blip r:embed="rId94"/>
                    <a:stretch>
                      <a:fillRect/>
                    </a:stretch>
                  </pic:blipFill>
                  <pic:spPr>
                    <a:xfrm>
                      <a:off x="0" y="0"/>
                      <a:ext cx="5715000" cy="1739900"/>
                    </a:xfrm>
                    <a:prstGeom prst="rect">
                      <a:avLst/>
                    </a:prstGeom>
                  </pic:spPr>
                </pic:pic>
              </a:graphicData>
            </a:graphic>
          </wp:inline>
        </w:drawing>
      </w:r>
    </w:p>
    <w:p>
      <w:pPr>
        <w:pStyle w:val="ae"/>
      </w:pPr>
      <w:r>
        <w:t>ロガーをリセットすると、以前に収集されたデータが再度収集されます。これによりテーブル内に重複レコードが発生する可能性があるため、本番環境での使用は避けてください。</w:t>
      </w:r>
    </w:p>
    <w:p>
      <w:pPr>
        <w:pStyle w:val="a7"/>
      </w:pPr>
      <w:r>
        <w:t>ロガーグループの変更</w:t>
      </w:r>
    </w:p>
    <w:p>
      <w:r>
        <w:t>ロガーをグループに割り当てたり、現在のグループを変更したりするには、以下の手順を実行してください。</w:t>
      </w:r>
    </w:p>
    <w:p>
      <w:r>
        <w:t>ロガーリストから割り当てまたは再割り当てしたいロガーのチェックボックスを選択し、ツールバーから</w:t>
      </w:r>
      <w:r>
        <w:rPr>
          <w:b w:val="on"/>
        </w:rPr>
        <w:t>移動</w:t>
      </w:r>
      <w:r>
        <w:t>をクリックします。</w:t>
      </w:r>
    </w:p>
    <w:p>
      <w:r>
        <w:drawing>
          <wp:inline distT="0" distR="0" distB="0" distL="0">
            <wp:extent cx="5715000" cy="2628900"/>
            <wp:docPr id="53" name="Drawing 53" descr=""/>
            <a:graphic xmlns:a="http://schemas.openxmlformats.org/drawingml/2006/main">
              <a:graphicData uri="http://schemas.openxmlformats.org/drawingml/2006/picture">
                <pic:pic xmlns:pic="http://schemas.openxmlformats.org/drawingml/2006/picture">
                  <pic:nvPicPr>
                    <pic:cNvPr id="0" name="Picture 53" descr=""/>
                    <pic:cNvPicPr>
                      <a:picLocks noChangeAspect="true"/>
                    </pic:cNvPicPr>
                  </pic:nvPicPr>
                  <pic:blipFill>
                    <a:blip r:embed="rId95"/>
                    <a:stretch>
                      <a:fillRect/>
                    </a:stretch>
                  </pic:blipFill>
                  <pic:spPr>
                    <a:xfrm>
                      <a:off x="0" y="0"/>
                      <a:ext cx="5715000" cy="2628900"/>
                    </a:xfrm>
                    <a:prstGeom prst="rect">
                      <a:avLst/>
                    </a:prstGeom>
                  </pic:spPr>
                </pic:pic>
              </a:graphicData>
            </a:graphic>
          </wp:inline>
        </w:drawing>
      </w:r>
    </w:p>
    <w:p>
      <w:r>
        <w:rPr>
          <w:b w:val="on"/>
        </w:rPr>
        <w:t>ロガーの移動</w:t>
      </w:r>
      <w:r>
        <w:t>ダイアログで、対象グループを選択し</w:t>
      </w:r>
      <w:r>
        <w:rPr>
          <w:b w:val="on"/>
        </w:rPr>
        <w:t>OK</w:t>
      </w:r>
      <w:r>
        <w:t>をクリックします。キャンセルする場合は</w:t>
      </w:r>
      <w:r>
        <w:rPr>
          <w:b w:val="on"/>
        </w:rPr>
        <w:t>キャンセル</w:t>
      </w:r>
      <w:r>
        <w:t>をクリックします。</w:t>
      </w:r>
    </w:p>
    <w:p>
      <w:r>
        <w:drawing>
          <wp:inline distT="0" distR="0" distB="0" distL="0">
            <wp:extent cx="5715000" cy="3479800"/>
            <wp:docPr id="54" name="Drawing 54" descr=""/>
            <a:graphic xmlns:a="http://schemas.openxmlformats.org/drawingml/2006/main">
              <a:graphicData uri="http://schemas.openxmlformats.org/drawingml/2006/picture">
                <pic:pic xmlns:pic="http://schemas.openxmlformats.org/drawingml/2006/picture">
                  <pic:nvPicPr>
                    <pic:cNvPr id="0" name="Picture 54" descr=""/>
                    <pic:cNvPicPr>
                      <a:picLocks noChangeAspect="true"/>
                    </pic:cNvPicPr>
                  </pic:nvPicPr>
                  <pic:blipFill>
                    <a:blip r:embed="rId96"/>
                    <a:stretch>
                      <a:fillRect/>
                    </a:stretch>
                  </pic:blipFill>
                  <pic:spPr>
                    <a:xfrm>
                      <a:off x="0" y="0"/>
                      <a:ext cx="5715000" cy="3479800"/>
                    </a:xfrm>
                    <a:prstGeom prst="rect">
                      <a:avLst/>
                    </a:prstGeom>
                  </pic:spPr>
                </pic:pic>
              </a:graphicData>
            </a:graphic>
          </wp:inline>
        </w:drawing>
      </w:r>
    </w:p>
    <w:p>
      <w:pPr>
        <w:pStyle w:val="4"/>
      </w:pPr>
      <w:r>
        <w:t>ロガーの編集</w:t>
      </w:r>
    </w:p>
    <w:p>
      <w:r>
        <w:t>ロガーを編集するには、以下の手順を実行してください。</w:t>
      </w:r>
    </w:p>
    <w:p>
      <w:r>
        <w:t>ロガーリストで編集したいロガーの名前をクリックします。</w:t>
      </w:r>
    </w:p>
    <w:p>
      <w:r>
        <w:drawing>
          <wp:inline distT="0" distR="0" distB="0" distL="0">
            <wp:extent cx="5715000" cy="1397000"/>
            <wp:docPr id="55" name="Drawing 55" descr=""/>
            <a:graphic xmlns:a="http://schemas.openxmlformats.org/drawingml/2006/main">
              <a:graphicData uri="http://schemas.openxmlformats.org/drawingml/2006/picture">
                <pic:pic xmlns:pic="http://schemas.openxmlformats.org/drawingml/2006/picture">
                  <pic:nvPicPr>
                    <pic:cNvPr id="0" name="Picture 55" descr=""/>
                    <pic:cNvPicPr>
                      <a:picLocks noChangeAspect="true"/>
                    </pic:cNvPicPr>
                  </pic:nvPicPr>
                  <pic:blipFill>
                    <a:blip r:embed="rId97"/>
                    <a:stretch>
                      <a:fillRect/>
                    </a:stretch>
                  </pic:blipFill>
                  <pic:spPr>
                    <a:xfrm>
                      <a:off x="0" y="0"/>
                      <a:ext cx="5715000" cy="1397000"/>
                    </a:xfrm>
                    <a:prstGeom prst="rect">
                      <a:avLst/>
                    </a:prstGeom>
                  </pic:spPr>
                </pic:pic>
              </a:graphicData>
            </a:graphic>
          </wp:inline>
        </w:drawing>
      </w:r>
    </w:p>
    <w:p>
      <w:r>
        <w:rPr>
          <w:b w:val="on"/>
        </w:rPr>
        <w:t>ロガーの編集</w:t>
      </w:r>
      <w:r>
        <w:t>ページで情報を編集し、</w:t>
      </w:r>
      <w:r>
        <w:rPr>
          <w:b w:val="on"/>
        </w:rPr>
        <w:t>OK</w:t>
      </w:r>
      <w:r>
        <w:t>をクリックします。</w:t>
      </w:r>
    </w:p>
    <w:p>
      <w:pPr>
        <w:numPr>
          <w:numId w:val="90"/>
        </w:numPr>
        <w:spacing w:before="0" w:after="0"/>
        <w:ind w:left="360" w:hanging="360"/>
      </w:pPr>
      <w:r>
        <w:t>編集可能なプロパティの詳細については、</w:t>
      </w:r>
      <w:hyperlink r:id="rId98">
        <w:r>
          <w:rPr>
            <w:rStyle w:val="a6"/>
          </w:rPr>
          <w:t>ロガーの作成</w:t>
        </w:r>
      </w:hyperlink>
      <w:r>
        <w:t>を参照してください。</w:t>
      </w:r>
    </w:p>
    <w:p>
      <w:pPr>
        <w:numPr>
          <w:numId w:val="90"/>
        </w:numPr>
        <w:spacing w:before="0" w:after="0"/>
        <w:ind w:left="360" w:hanging="360"/>
      </w:pPr>
      <w:r>
        <w:rPr>
          <w:b w:val="on"/>
        </w:rPr>
        <w:t>ストレージ</w:t>
      </w:r>
      <w:r>
        <w:t>、</w:t>
      </w:r>
      <w:r>
        <w:rPr>
          <w:b w:val="on"/>
        </w:rPr>
        <w:t>データソース</w:t>
      </w:r>
      <w:r>
        <w:t>、</w:t>
      </w:r>
      <w:r>
        <w:rPr>
          <w:b w:val="on"/>
        </w:rPr>
        <w:t>ロガーモデル</w:t>
      </w:r>
      <w:r>
        <w:t>は編集できません。</w:t>
      </w:r>
    </w:p>
    <w:p>
      <w:pPr>
        <w:pStyle w:val="4"/>
      </w:pPr>
      <w:r>
        <w:t>ロガーの削除</w:t>
      </w:r>
    </w:p>
    <w:p>
      <w:pPr>
        <w:pStyle w:val="ae"/>
      </w:pPr>
      <w:r>
        <w:t>ストリームルールで使用中のロガーを削除すると、そのルールは削除されたロガーからデータを受信できなくなります。ロガーを削除する前に、アクティブな機能で使用されていないことを必ず確認してください。</w:t>
      </w:r>
    </w:p>
    <w:p>
      <w:r>
        <w:t>ロガーを削除するには、以下の手順を実行してください。</w:t>
      </w:r>
    </w:p>
    <w:p>
      <w:r>
        <w:t>ロガーリストで削除したいロガーのチェックボックスを選択します。</w:t>
      </w:r>
    </w:p>
    <w:p>
      <w:r>
        <w:t>ツールバーから</w:t>
      </w:r>
      <w:r>
        <w:rPr>
          <w:b w:val="on"/>
        </w:rPr>
        <w:t>削除</w:t>
      </w:r>
      <w:r>
        <w:t>をクリックします。</w:t>
      </w:r>
    </w:p>
    <w:p>
      <w:r>
        <w:drawing>
          <wp:inline distT="0" distR="0" distB="0" distL="0">
            <wp:extent cx="5715000" cy="1676400"/>
            <wp:docPr id="56" name="Drawing 56" descr=""/>
            <a:graphic xmlns:a="http://schemas.openxmlformats.org/drawingml/2006/main">
              <a:graphicData uri="http://schemas.openxmlformats.org/drawingml/2006/picture">
                <pic:pic xmlns:pic="http://schemas.openxmlformats.org/drawingml/2006/picture">
                  <pic:nvPicPr>
                    <pic:cNvPr id="0" name="Picture 56" descr=""/>
                    <pic:cNvPicPr>
                      <a:picLocks noChangeAspect="true"/>
                    </pic:cNvPicPr>
                  </pic:nvPicPr>
                  <pic:blipFill>
                    <a:blip r:embed="rId99"/>
                    <a:stretch>
                      <a:fillRect/>
                    </a:stretch>
                  </pic:blipFill>
                  <pic:spPr>
                    <a:xfrm>
                      <a:off x="0" y="0"/>
                      <a:ext cx="5715000" cy="1676400"/>
                    </a:xfrm>
                    <a:prstGeom prst="rect">
                      <a:avLst/>
                    </a:prstGeom>
                  </pic:spPr>
                </pic:pic>
              </a:graphicData>
            </a:graphic>
          </wp:inline>
        </w:drawing>
      </w:r>
    </w:p>
    <w:p>
      <w:r>
        <w:rPr>
          <w:b w:val="on"/>
        </w:rPr>
        <w:t>ロガーの削除</w:t>
      </w:r>
      <w:r>
        <w:t>ダイアログで、削除対象のロガーリストを確認し、</w:t>
      </w:r>
      <w:r>
        <w:rPr>
          <w:b w:val="on"/>
        </w:rPr>
        <w:t>削除</w:t>
      </w:r>
      <w:r>
        <w:t>をクリックします。キャンセルする場合は</w:t>
      </w:r>
      <w:r>
        <w:rPr>
          <w:b w:val="on"/>
        </w:rPr>
        <w:t>キャンセル</w:t>
      </w:r>
      <w:r>
        <w:t>をクリックします。</w:t>
      </w:r>
    </w:p>
    <w:p>
      <w:pPr>
        <w:numPr>
          <w:numId w:val="92"/>
        </w:numPr>
        <w:spacing w:before="0" w:after="0"/>
        <w:ind w:left="360" w:hanging="360"/>
      </w:pPr>
      <w:r>
        <w:rPr>
          <w:b w:val="on"/>
        </w:rPr>
        <w:t>テーブルも削除</w:t>
      </w:r>
      <w:r>
        <w:t>を選択すると、テーブルおよびその中に保存されているデータも削除されます。</w:t>
      </w:r>
    </w:p>
    <w:p>
      <w:pPr>
        <w:numPr>
          <w:numId w:val="92"/>
        </w:numPr>
        <w:spacing w:before="0" w:after="0"/>
        <w:ind w:left="360" w:hanging="360"/>
      </w:pPr>
      <w:r>
        <w:t>有効化されているロガーを削除しようとすると、警告が表示されます。</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start w:val="1"/>
      <w:numFmt w:val="decimal"/>
      <w:lvlText w:val="%1."/>
    </w:lvl>
  </w:abstractNum>
  <w:abstractNum w:abstractNumId="0">
    <w:lvl w:ilvl="0">
      <w:numFmt w:val="bullet"/>
      <w:lvlText w:val="•"/>
    </w:lvl>
  </w:abstractNum>
  <w:abstractNum w:abstractNumId="1">
    <w:lvl w:ilvl="0">
      <w:start w:val="1"/>
      <w:numFmt w:val="decimal"/>
      <w:lvlText w:val="%1."/>
    </w:lvl>
  </w:abstractNum>
  <w:abstractNum w:abstractNumId="2">
    <w:lvl w:ilvl="0">
      <w:start w:val="1"/>
      <w:numFmt w:val="decimal"/>
      <w:lvlText w:val="%1."/>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5">
    <w:lvl w:ilvl="0">
      <w:start w:val="1"/>
      <w:numFmt w:val="decimal"/>
      <w:lvlText w:val="%1."/>
    </w:lvl>
  </w:abstractNum>
  <w:abstractNum w:abstractNumId="6">
    <w:lvl w:ilvl="0">
      <w:start w:val="1"/>
      <w:numFmt w:val="decimal"/>
      <w:lvlText w:val="%1."/>
    </w:lvl>
  </w:abstractNum>
  <w:abstractNum w:abstractNumId="7">
    <w:lvl w:ilvl="0">
      <w:start w:val="1"/>
      <w:numFmt w:val="decimal"/>
      <w:lvlText w:val="%1."/>
    </w:lvl>
  </w:abstractNum>
  <w:abstractNum w:abstractNumId="0">
    <w:lvl w:ilvl="0">
      <w:numFmt w:val="bullet"/>
      <w:lvlText w:val="•"/>
    </w:lvl>
  </w:abstractNum>
  <w:abstractNum w:abstractNumId="8">
    <w:lvl w:ilvl="0">
      <w:start w:val="1"/>
      <w:numFmt w:val="decimal"/>
      <w:lvlText w:val="%1."/>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1"/>
  </w:num>
  <w:num w:numId="12">
    <w:abstractNumId w:val="2"/>
  </w:num>
  <w:num w:numId="13">
    <w:abstractNumId w:val="3"/>
  </w:num>
  <w:num w:numId="14">
    <w:abstractNumId w:val="0"/>
  </w:num>
  <w:num w:numId="15">
    <w:abstractNumId w:val="4"/>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0"/>
  </w:num>
  <w:num w:numId="34">
    <w:abstractNumId w:val="0"/>
  </w:num>
  <w:num w:numId="35">
    <w:abstractNumId w:val="0"/>
  </w:num>
  <w:num w:numId="36">
    <w:abstractNumId w:val="0"/>
  </w:num>
  <w:num w:numId="37">
    <w:abstractNumId w:val="0"/>
  </w:num>
  <w:num w:numId="38">
    <w:abstractNumId w:val="0"/>
  </w:num>
  <w:num w:numId="39">
    <w:abstractNumId w:val="0"/>
  </w:num>
  <w:num w:numId="40">
    <w:abstractNumId w:val="0"/>
  </w:num>
  <w:num w:numId="41">
    <w:abstractNumId w:val="0"/>
  </w:num>
  <w:num w:numId="42">
    <w:abstractNumId w:val="0"/>
  </w:num>
  <w:num w:numId="43">
    <w:abstractNumId w:val="0"/>
  </w:num>
  <w:num w:numId="44">
    <w:abstractNumId w:val="0"/>
  </w:num>
  <w:num w:numId="45">
    <w:abstractNumId w:val="0"/>
  </w:num>
  <w:num w:numId="46">
    <w:abstractNumId w:val="0"/>
  </w:num>
  <w:num w:numId="47">
    <w:abstractNumId w:val="0"/>
  </w:num>
  <w:num w:numId="48">
    <w:abstractNumId w:val="0"/>
  </w:num>
  <w:num w:numId="49">
    <w:abstractNumId w:val="0"/>
  </w:num>
  <w:num w:numId="50">
    <w:abstractNumId w:val="0"/>
  </w:num>
  <w:num w:numId="51">
    <w:abstractNumId w:val="0"/>
  </w:num>
  <w:num w:numId="52">
    <w:abstractNumId w:val="0"/>
  </w:num>
  <w:num w:numId="53">
    <w:abstractNumId w:val="0"/>
  </w:num>
  <w:num w:numId="54">
    <w:abstractNumId w:val="0"/>
  </w:num>
  <w:num w:numId="55">
    <w:abstractNumId w:val="0"/>
  </w:num>
  <w:num w:numId="56">
    <w:abstractNumId w:val="0"/>
  </w:num>
  <w:num w:numId="57">
    <w:abstractNumId w:val="0"/>
  </w:num>
  <w:num w:numId="58">
    <w:abstractNumId w:val="0"/>
  </w:num>
  <w:num w:numId="59">
    <w:abstractNumId w:val="0"/>
  </w:num>
  <w:num w:numId="60">
    <w:abstractNumId w:val="0"/>
  </w:num>
  <w:num w:numId="61">
    <w:abstractNumId w:val="0"/>
  </w:num>
  <w:num w:numId="62">
    <w:abstractNumId w:val="0"/>
  </w:num>
  <w:num w:numId="63">
    <w:abstractNumId w:val="0"/>
  </w:num>
  <w:num w:numId="64">
    <w:abstractNumId w:val="0"/>
  </w:num>
  <w:num w:numId="65">
    <w:abstractNumId w:val="0"/>
  </w:num>
  <w:num w:numId="66">
    <w:abstractNumId w:val="0"/>
  </w:num>
  <w:num w:numId="67">
    <w:abstractNumId w:val="0"/>
  </w:num>
  <w:num w:numId="68">
    <w:abstractNumId w:val="0"/>
  </w:num>
  <w:num w:numId="69">
    <w:abstractNumId w:val="0"/>
  </w:num>
  <w:num w:numId="70">
    <w:abstractNumId w:val="0"/>
  </w:num>
  <w:num w:numId="71">
    <w:abstractNumId w:val="0"/>
  </w:num>
  <w:num w:numId="72">
    <w:abstractNumId w:val="0"/>
  </w:num>
  <w:num w:numId="73">
    <w:abstractNumId w:val="0"/>
  </w:num>
  <w:num w:numId="74">
    <w:abstractNumId w:val="0"/>
  </w:num>
  <w:num w:numId="75">
    <w:abstractNumId w:val="0"/>
  </w:num>
  <w:num w:numId="76">
    <w:abstractNumId w:val="0"/>
  </w:num>
  <w:num w:numId="77">
    <w:abstractNumId w:val="0"/>
  </w:num>
  <w:num w:numId="78">
    <w:abstractNumId w:val="0"/>
  </w:num>
  <w:num w:numId="79">
    <w:abstractNumId w:val="0"/>
  </w:num>
  <w:num w:numId="80">
    <w:abstractNumId w:val="0"/>
  </w:num>
  <w:num w:numId="81">
    <w:abstractNumId w:val="0"/>
  </w:num>
  <w:num w:numId="82">
    <w:abstractNumId w:val="0"/>
  </w:num>
  <w:num w:numId="83">
    <w:abstractNumId w:val="0"/>
  </w:num>
  <w:num w:numId="84">
    <w:abstractNumId w:val="0"/>
  </w:num>
  <w:num w:numId="85">
    <w:abstractNumId w:val="0"/>
  </w:num>
  <w:num w:numId="86">
    <w:abstractNumId w:val="0"/>
  </w:num>
  <w:num w:numId="87">
    <w:abstractNumId w:val="5"/>
  </w:num>
  <w:num w:numId="88">
    <w:abstractNumId w:val="6"/>
  </w:num>
  <w:num w:numId="89">
    <w:abstractNumId w:val="7"/>
  </w:num>
  <w:num w:numId="90">
    <w:abstractNumId w:val="0"/>
  </w:num>
  <w:num w:numId="91">
    <w:abstractNumId w:val="8"/>
  </w:num>
  <w:num w:numId="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1" Target="media/image2.png" Type="http://schemas.openxmlformats.org/officeDocument/2006/relationships/image"/><Relationship Id="rId12" Target="media/image3.png" Type="http://schemas.openxmlformats.org/officeDocument/2006/relationships/image"/><Relationship Id="rId13" Target="media/image4.png" Type="http://schemas.openxmlformats.org/officeDocument/2006/relationships/image"/><Relationship Id="rId14" Target="media/image5.png" Type="http://schemas.openxmlformats.org/officeDocument/2006/relationships/image"/><Relationship Id="rId15" Target="media/image6.png" Type="http://schemas.openxmlformats.org/officeDocument/2006/relationships/image"/><Relationship Id="rId16" Target="media/image7.png" Type="http://schemas.openxmlformats.org/officeDocument/2006/relationships/image"/><Relationship Id="rId17" Target="media/image8.png" Type="http://schemas.openxmlformats.org/officeDocument/2006/relationships/image"/><Relationship Id="rId18" Target="media/image9.png" Type="http://schemas.openxmlformats.org/officeDocument/2006/relationships/image"/><Relationship Id="rId19" Target="https://docs.logpresso.comnull" TargetMode="External" Type="http://schemas.openxmlformats.org/officeDocument/2006/relationships/hyperlink"/><Relationship Id="rId2" Target="numbering.xml" Type="http://schemas.openxmlformats.org/officeDocument/2006/relationships/numbering"/><Relationship Id="rId20" Target="https://docs.logpresso.comnull" TargetMode="External" Type="http://schemas.openxmlformats.org/officeDocument/2006/relationships/hyperlink"/><Relationship Id="rId21" Target="media/image10.png" Type="http://schemas.openxmlformats.org/officeDocument/2006/relationships/image"/><Relationship Id="rId22" Target="media/image11.png" Type="http://schemas.openxmlformats.org/officeDocument/2006/relationships/image"/><Relationship Id="rId23" Target="https://docs.logpresso.comnull" TargetMode="External" Type="http://schemas.openxmlformats.org/officeDocument/2006/relationships/hyperlink"/><Relationship Id="rId24" Target="https://docs.logpresso.comnull" TargetMode="External" Type="http://schemas.openxmlformats.org/officeDocument/2006/relationships/hyperlink"/><Relationship Id="rId25" Target="media/image12.png" Type="http://schemas.openxmlformats.org/officeDocument/2006/relationships/image"/><Relationship Id="rId26" Target="https://docs.logpresso.comnull" TargetMode="External" Type="http://schemas.openxmlformats.org/officeDocument/2006/relationships/hyperlink"/><Relationship Id="rId27" Target="https://symbl.cc/ja/unicode-table/" TargetMode="External" Type="http://schemas.openxmlformats.org/officeDocument/2006/relationships/hyperlink"/><Relationship Id="rId28" Target="media/image13.png" Type="http://schemas.openxmlformats.org/officeDocument/2006/relationships/image"/><Relationship Id="rId29" Target="https://docs.logpresso.comnull" TargetMode="External" Type="http://schemas.openxmlformats.org/officeDocument/2006/relationships/hyperlink"/><Relationship Id="rId3" Target="styles.xml" Type="http://schemas.openxmlformats.org/officeDocument/2006/relationships/styles"/><Relationship Id="rId30" Target="https://symbl.cc/ja/unicode-table/" TargetMode="External" Type="http://schemas.openxmlformats.org/officeDocument/2006/relationships/hyperlink"/><Relationship Id="rId31" Target="media/image14.png" Type="http://schemas.openxmlformats.org/officeDocument/2006/relationships/image"/><Relationship Id="rId32" Target="https://docs.logpresso.comnull" TargetMode="External" Type="http://schemas.openxmlformats.org/officeDocument/2006/relationships/hyperlink"/><Relationship Id="rId33" Target="https://symbl.cc/ja/unicode-table/" TargetMode="External" Type="http://schemas.openxmlformats.org/officeDocument/2006/relationships/hyperlink"/><Relationship Id="rId34" Target="media/image15.png" Type="http://schemas.openxmlformats.org/officeDocument/2006/relationships/image"/><Relationship Id="rId35" Target="media/image16.png" Type="http://schemas.openxmlformats.org/officeDocument/2006/relationships/image"/><Relationship Id="rId36" Target="media/image17.png" Type="http://schemas.openxmlformats.org/officeDocument/2006/relationships/image"/><Relationship Id="rId37" Target="https://docs.logpresso.comnull" TargetMode="External" Type="http://schemas.openxmlformats.org/officeDocument/2006/relationships/hyperlink"/><Relationship Id="rId38" Target="https://www.tcpdump.org/manpages/pcap-filter.7.html" TargetMode="External" Type="http://schemas.openxmlformats.org/officeDocument/2006/relationships/hyperlink"/><Relationship Id="rId39" Target="media/image18.png" Type="http://schemas.openxmlformats.org/officeDocument/2006/relationships/image"/><Relationship Id="rId4" Target="settings.xml" Type="http://schemas.openxmlformats.org/officeDocument/2006/relationships/settings"/><Relationship Id="rId40" Target="media/image19.png" Type="http://schemas.openxmlformats.org/officeDocument/2006/relationships/image"/><Relationship Id="rId41" Target="media/image20.png" Type="http://schemas.openxmlformats.org/officeDocument/2006/relationships/image"/><Relationship Id="rId42" Target="media/image21.png" Type="http://schemas.openxmlformats.org/officeDocument/2006/relationships/image"/><Relationship Id="rId43" Target="https://docs.logpresso.comnull" TargetMode="External" Type="http://schemas.openxmlformats.org/officeDocument/2006/relationships/hyperlink"/><Relationship Id="rId44" Target="https://www.tcpdump.org/manpages/pcap-filter.7.html" TargetMode="External" Type="http://schemas.openxmlformats.org/officeDocument/2006/relationships/hyperlink"/><Relationship Id="rId45" Target="media/image22.png" Type="http://schemas.openxmlformats.org/officeDocument/2006/relationships/image"/><Relationship Id="rId46" Target="media/image23.png" Type="http://schemas.openxmlformats.org/officeDocument/2006/relationships/image"/><Relationship Id="rId47" Target="https://docs.logpresso.comnull" TargetMode="External" Type="http://schemas.openxmlformats.org/officeDocument/2006/relationships/hyperlink"/><Relationship Id="rId48" Target="media/image24.png" Type="http://schemas.openxmlformats.org/officeDocument/2006/relationships/image"/><Relationship Id="rId49" Target="https://docs.logpresso.comnull" TargetMode="External" Type="http://schemas.openxmlformats.org/officeDocument/2006/relationships/hyperlink"/><Relationship Id="rId5" Target="webSettings.xml" Type="http://schemas.openxmlformats.org/officeDocument/2006/relationships/webSettings"/><Relationship Id="rId50" Target="https://symbl.cc/en/unicode-table/" TargetMode="External" Type="http://schemas.openxmlformats.org/officeDocument/2006/relationships/hyperlink"/><Relationship Id="rId51" Target="media/image25.png" Type="http://schemas.openxmlformats.org/officeDocument/2006/relationships/image"/><Relationship Id="rId52" Target="https://docs.logpresso.comnull" TargetMode="External" Type="http://schemas.openxmlformats.org/officeDocument/2006/relationships/hyperlink"/><Relationship Id="rId53" Target="https://symbl.cc/en/unicode-table/" TargetMode="External" Type="http://schemas.openxmlformats.org/officeDocument/2006/relationships/hyperlink"/><Relationship Id="rId54" Target="media/image26.png" Type="http://schemas.openxmlformats.org/officeDocument/2006/relationships/image"/><Relationship Id="rId55" Target="https://docs.logpresso.comnull" TargetMode="External" Type="http://schemas.openxmlformats.org/officeDocument/2006/relationships/hyperlink"/><Relationship Id="rId56" Target="https://symbl.cc/en/unicode-table/" TargetMode="External" Type="http://schemas.openxmlformats.org/officeDocument/2006/relationships/hyperlink"/><Relationship Id="rId57" Target="media/image27.png" Type="http://schemas.openxmlformats.org/officeDocument/2006/relationships/image"/><Relationship Id="rId58" Target="https://docs.logpresso.comnull" TargetMode="External" Type="http://schemas.openxmlformats.org/officeDocument/2006/relationships/hyperlink"/><Relationship Id="rId59" Target="https://symbl.cc/en/unicode-table/" TargetMode="External" Type="http://schemas.openxmlformats.org/officeDocument/2006/relationships/hyperlink"/><Relationship Id="rId6" Target="footnotes.xml" Type="http://schemas.openxmlformats.org/officeDocument/2006/relationships/footnotes"/><Relationship Id="rId60" Target="media/image28.png" Type="http://schemas.openxmlformats.org/officeDocument/2006/relationships/image"/><Relationship Id="rId61" Target="media/image29.png" Type="http://schemas.openxmlformats.org/officeDocument/2006/relationships/image"/><Relationship Id="rId62" Target="media/image30.png" Type="http://schemas.openxmlformats.org/officeDocument/2006/relationships/image"/><Relationship Id="rId63" Target="media/image31.png" Type="http://schemas.openxmlformats.org/officeDocument/2006/relationships/image"/><Relationship Id="rId64" Target="media/image32.png" Type="http://schemas.openxmlformats.org/officeDocument/2006/relationships/image"/><Relationship Id="rId65" Target="media/image33.png" Type="http://schemas.openxmlformats.org/officeDocument/2006/relationships/image"/><Relationship Id="rId66" Target="https://docs.logpresso.comnull" TargetMode="External" Type="http://schemas.openxmlformats.org/officeDocument/2006/relationships/hyperlink"/><Relationship Id="rId67" Target="media/image34.png" Type="http://schemas.openxmlformats.org/officeDocument/2006/relationships/image"/><Relationship Id="rId68" Target="media/image35.png" Type="http://schemas.openxmlformats.org/officeDocument/2006/relationships/image"/><Relationship Id="rId69" Target="media/image36.png" Type="http://schemas.openxmlformats.org/officeDocument/2006/relationships/image"/><Relationship Id="rId7" Target="endnotes.xml" Type="http://schemas.openxmlformats.org/officeDocument/2006/relationships/endnotes"/><Relationship Id="rId70" Target="https://symbl.cc/ja/unicode-table/" TargetMode="External" Type="http://schemas.openxmlformats.org/officeDocument/2006/relationships/hyperlink"/><Relationship Id="rId71" Target="media/image37.png" Type="http://schemas.openxmlformats.org/officeDocument/2006/relationships/image"/><Relationship Id="rId72" Target="https://symbl.cc/ja/unicode-table/" TargetMode="External" Type="http://schemas.openxmlformats.org/officeDocument/2006/relationships/hyperlink"/><Relationship Id="rId73" Target="media/image38.png" Type="http://schemas.openxmlformats.org/officeDocument/2006/relationships/image"/><Relationship Id="rId74" Target="media/image39.png" Type="http://schemas.openxmlformats.org/officeDocument/2006/relationships/image"/><Relationship Id="rId75" Target="https://symbl.cc/ja/unicode-table/" TargetMode="External" Type="http://schemas.openxmlformats.org/officeDocument/2006/relationships/hyperlink"/><Relationship Id="rId76" Target="media/image40.png" Type="http://schemas.openxmlformats.org/officeDocument/2006/relationships/image"/><Relationship Id="rId77" Target="https://symbl.cc/ja/unicode-table/" TargetMode="External" Type="http://schemas.openxmlformats.org/officeDocument/2006/relationships/hyperlink"/><Relationship Id="rId78" Target="media/image41.png" Type="http://schemas.openxmlformats.org/officeDocument/2006/relationships/image"/><Relationship Id="rId79" Target="https://symbl.cc/ja/unicode-table/" TargetMode="External" Type="http://schemas.openxmlformats.org/officeDocument/2006/relationships/hyperlink"/><Relationship Id="rId8" Target="fontTable.xml" Type="http://schemas.openxmlformats.org/officeDocument/2006/relationships/fontTable"/><Relationship Id="rId80" Target="media/image42.png" Type="http://schemas.openxmlformats.org/officeDocument/2006/relationships/image"/><Relationship Id="rId81" Target="media/image43.png" Type="http://schemas.openxmlformats.org/officeDocument/2006/relationships/image"/><Relationship Id="rId82" Target="https://docs.logpresso.comnull" TargetMode="External" Type="http://schemas.openxmlformats.org/officeDocument/2006/relationships/hyperlink"/><Relationship Id="rId83" Target="media/image44.png" Type="http://schemas.openxmlformats.org/officeDocument/2006/relationships/image"/><Relationship Id="rId84" Target="https://tools.ietf.org/html/rfc5424" TargetMode="External" Type="http://schemas.openxmlformats.org/officeDocument/2006/relationships/hyperlink"/><Relationship Id="rId85" Target="media/image45.png" Type="http://schemas.openxmlformats.org/officeDocument/2006/relationships/image"/><Relationship Id="rId86" Target="media/image46.png" Type="http://schemas.openxmlformats.org/officeDocument/2006/relationships/image"/><Relationship Id="rId87" Target="media/image47.png" Type="http://schemas.openxmlformats.org/officeDocument/2006/relationships/image"/><Relationship Id="rId88" Target="https://symbl.cc/ja/unicode-table/" TargetMode="External" Type="http://schemas.openxmlformats.org/officeDocument/2006/relationships/hyperlink"/><Relationship Id="rId89" Target="https://logpresso.store/ja/apps/webkeeper" TargetMode="External" Type="http://schemas.openxmlformats.org/officeDocument/2006/relationships/hyperlink"/><Relationship Id="rId9" Target="theme/theme1.xml" Type="http://schemas.openxmlformats.org/officeDocument/2006/relationships/theme"/><Relationship Id="rId90" Target="media/image48.png" Type="http://schemas.openxmlformats.org/officeDocument/2006/relationships/image"/><Relationship Id="rId91" Target="media/image49.png" Type="http://schemas.openxmlformats.org/officeDocument/2006/relationships/image"/><Relationship Id="rId92" Target="media/image50.png" Type="http://schemas.openxmlformats.org/officeDocument/2006/relationships/image"/><Relationship Id="rId93" Target="media/image51.png" Type="http://schemas.openxmlformats.org/officeDocument/2006/relationships/image"/><Relationship Id="rId94" Target="media/image52.png" Type="http://schemas.openxmlformats.org/officeDocument/2006/relationships/image"/><Relationship Id="rId95" Target="media/image53.png" Type="http://schemas.openxmlformats.org/officeDocument/2006/relationships/image"/><Relationship Id="rId96" Target="media/image54.png" Type="http://schemas.openxmlformats.org/officeDocument/2006/relationships/image"/><Relationship Id="rId97" Target="media/image55.png" Type="http://schemas.openxmlformats.org/officeDocument/2006/relationships/image"/><Relationship Id="rId98" Target="https://docs.logpresso.comnull" TargetMode="External" Type="http://schemas.openxmlformats.org/officeDocument/2006/relationships/hyperlink"/><Relationship Id="rId99" Target="media/image56.png" Type="http://schemas.openxmlformats.org/officeDocument/2006/relationships/imag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