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ノードペア作成</w:t>
      </w:r>
    </w:p>
    <w:p>
      <w:r>
        <w:t>新しいノードペアを登録します。</w:t>
      </w:r>
    </w:p>
    <w:p>
      <w:pPr>
        <w:pStyle w:val="4"/>
      </w:pPr>
      <w:r>
        <w:t>必要な権限</w:t>
      </w:r>
    </w:p>
    <w:p>
      <w:r>
        <w:t>MASTER以上のロールが必要です。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/api/sonar/node-pairs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type="control" \</w:t>
        <w:cr/>
      </w:r>
      <w:r>
        <w:t xml:space="preserve">     -d name="primary-control" \</w:t>
        <w:cr/>
      </w:r>
      <w:r>
        <w:t xml:space="preserve">     -d nid="control-a" \</w:t>
        <w:cr/>
      </w:r>
      <w:r>
        <w:t xml:space="preserve">     -d host="192.0.2.10" \</w:t>
        <w:cr/>
      </w:r>
      <w:r>
        <w:t xml:space="preserve">     -d port=8443 \</w:t>
        <w:cr/>
      </w:r>
      <w:r>
        <w:t xml:space="preserve">     -d user="admin" \</w:t>
        <w:cr/>
      </w:r>
      <w:r>
        <w:t xml:space="preserve">     -d password="changeme" \</w:t>
        <w:cr/>
      </w:r>
      <w:r>
        <w:t xml:space="preserve">     -d secure=true \</w:t>
        <w:cr/>
      </w:r>
      <w:r>
        <w:t xml:space="preserve">     -d check_cert=true \</w:t>
        <w:cr/>
      </w:r>
      <w:r>
        <w:t xml:space="preserve">     -X POST \</w:t>
        <w:cr/>
      </w:r>
      <w:r>
        <w:t xml:space="preserve">     https://HOSTNAME/api/sonar/node-pairs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>未指定時は自動生成、36文字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または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代表アドレス (VIP)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代表Webポート (VIP)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ノードAの識別子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ノードAのホストアドレス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ノードAのWebポート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ノードAの接続アカウント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ノードAの接続パスワード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ノードAのHTTPS使用可否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ノードAのサーバ証明書検証可否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ノードAの接続タイムアウト</w:t>
            </w:r>
          </w:p>
        </w:tc>
        <w:tc>
          <w:p>
            <w:pPr>
              <w:spacing w:before="0" w:after="0"/>
            </w:pPr>
            <w:r>
              <w:t xml:space="preserve">単位ミリ秒、デフォルト: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ノードAの読み取りタイムアウト</w:t>
            </w:r>
          </w:p>
        </w:tc>
        <w:tc>
          <w:p>
            <w:pPr>
              <w:spacing w:before="0" w:after="0"/>
            </w:pPr>
            <w:r>
              <w:t xml:space="preserve">単位ミリ秒、デフォルト: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ノードBの識別子</w:t>
            </w:r>
          </w:p>
        </w:tc>
        <w:tc>
          <w:p>
            <w:pPr>
              <w:spacing w:before="0" w:after="0"/>
            </w:pPr>
            <w:r>
              <w:t>スタンバイノードを登録する場合に指定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ノードBのホストアドレス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指定時は必須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ノードBのWebポート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指定時は必須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ノードBの接続アカウント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指定時は必須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ノードBの接続パスワード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指定時は必須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ノードBのHTTPS使用可否</w:t>
            </w:r>
          </w:p>
        </w:tc>
        <w:tc>
          <w:p>
            <w:pPr>
              <w:spacing w:before="0" w:after="0"/>
            </w:pPr>
            <w:r>
              <w:t>ノードAと同じ値が適用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ノードBのサーバ証明書検証可否</w:t>
            </w:r>
          </w:p>
        </w:tc>
        <w:tc>
          <w:p>
            <w:pPr>
              <w:spacing w:before="0" w:after="0"/>
            </w:pPr>
            <w:r>
              <w:t>ノードAと同じ値が適用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ノードBの接続タイムアウト</w:t>
            </w:r>
          </w:p>
        </w:tc>
        <w:tc>
          <w:p>
            <w:pPr>
              <w:spacing w:before="0" w:after="0"/>
            </w:pPr>
            <w:r>
              <w:t>ノードAと同じ値が適用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ノードBの読み取りタイムアウト</w:t>
            </w:r>
          </w:p>
        </w:tc>
        <w:tc>
          <w:p>
            <w:pPr>
              <w:spacing w:before="0" w:after="0"/>
            </w:pPr>
            <w:r>
              <w:t>ノードAと同じ値が適用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作成されたノードペアのGUID (36文字)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ノードタイプが不正な場合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enum constant com.logpresso.sonar.api.node.NodeType.invalid"</w:t>
        <w:cr/>
      </w:r>
      <w:r>
        <w:t>}</w:t>
      </w:r>
    </w:p>
    <w:p>
      <w:pPr>
        <w:pStyle w:val="a7"/>
      </w:pPr>
      <w:r>
        <w:t>同名のノードペアが既に存在する場合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pair name: primary-control"</w:t>
        <w:cr/>
      </w:r>
      <w:r>
        <w:t>}</w:t>
      </w:r>
    </w:p>
    <w:p>
      <w:pPr>
        <w:pStyle w:val="a7"/>
      </w:pPr>
      <w:r>
        <w:t>同一識別子のノードが既に存在する場合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name: control-a"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