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パーサー作成</w:t>
      </w:r>
    </w:p>
    <w:p>
      <w:r>
        <w:t>新しいパーサーを作成します。この操作にはクラスター管理者権限が必要です。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/api/sonar/parsers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code=test \</w:t>
        <w:cr/>
      </w:r>
      <w:r>
        <w:t xml:space="preserve">     -d name=テスト \</w:t>
        <w:cr/>
      </w:r>
      <w:r>
        <w:t xml:space="preserve">     -d factory_name=fortigate \</w:t>
        <w:cr/>
      </w:r>
      <w:r>
        <w:t xml:space="preserve">     -d configs="{""ver"":""2""}" \</w:t>
        <w:cr/>
      </w:r>
      <w:r>
        <w:t xml:space="preserve">     -X POST \</w:t>
        <w:cr/>
      </w:r>
      <w:r>
        <w:t xml:space="preserve">     https://HOSTNAME/api/sonar/parsers</w:t>
      </w:r>
    </w:p>
    <w:p>
      <w:pPr>
        <w:pStyle w:val="a7"/>
      </w:pPr>
      <w:r>
        <w:t>リクエストパラメーター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code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パーサー識別子</w:t>
            </w:r>
          </w:p>
        </w:tc>
        <w:tc>
          <w:p>
            <w:pPr>
              <w:spacing w:before="0" w:after="0"/>
            </w:pPr>
            <w:r>
              <w:t>最小1文字、最大50文字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パーサー画面表示名</w:t>
            </w:r>
          </w:p>
        </w:tc>
        <w:tc>
          <w:p>
            <w:pPr>
              <w:spacing w:before="0" w:after="0"/>
            </w:pPr>
            <w:r>
              <w:t>最小1文字、最大50文字</w:t>
            </w:r>
          </w:p>
        </w:tc>
      </w:tr>
      <w:tr>
        <w:tc>
          <w:p>
            <w:pPr>
              <w:spacing w:before="0" w:after="0"/>
            </w:pPr>
            <w:r>
              <w:t>factory_name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パーサータイプ識別子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パーサー説明</w:t>
            </w:r>
          </w:p>
        </w:tc>
        <w:tc>
          <w:p>
            <w:pPr>
              <w:spacing w:before="0" w:after="0"/>
            </w:pPr>
            <w:r>
              <w:t>最大2,000文字</w:t>
            </w:r>
          </w:p>
        </w:tc>
      </w:tr>
      <w:tr>
        <w:tc>
          <w:p>
            <w:pPr>
              <w:spacing w:before="0" w:after="0"/>
            </w:pPr>
            <w:r>
              <w:t>schema_code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正規化スキーマ識別子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configs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文字列キー/値</w:t>
            </w:r>
          </w:p>
        </w:tc>
        <w:tc>
          <w:p>
            <w:pPr>
              <w:spacing w:before="0" w:after="0"/>
            </w:pPr>
            <w:r>
              <w:t>設定リスト</w:t>
            </w:r>
          </w:p>
        </w:tc>
        <w:tc>
          <w:p>
            <w:pPr>
              <w:spacing w:before="0" w:after="0"/>
            </w:pPr>
            <w:r>
              <w:t>JSON形式の文字列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必須パラメーターが不足している場合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"code should be not null"</w:t>
        <w:cr/>
      </w:r>
      <w:r>
        <w:t>}</w:t>
      </w:r>
    </w:p>
    <w:p>
      <w:pPr>
        <w:pStyle w:val="a7"/>
      </w:pPr>
      <w:r>
        <w:t>パラメーター値の長さが不正な場合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"'code' must be less than or equal to 50 characters."</w:t>
        <w:cr/>
      </w:r>
      <w:r>
        <w:t>}</w:t>
      </w:r>
    </w:p>
    <w:p>
      <w:pPr>
        <w:pStyle w:val="a7"/>
      </w:pPr>
      <w:r>
        <w:t>パーサー識別子または名前が重複している場合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parser: foo"</w:t>
        <w:cr/>
      </w:r>
      <w:r>
        <w:t>}</w:t>
      </w:r>
    </w:p>
    <w:p>
      <w:pPr>
        <w:pStyle w:val="a7"/>
      </w:pPr>
      <w:r>
        <w:t>パーサータイプが存在しない場合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"parser factory not found: unknown"</w:t>
        <w:cr/>
      </w:r>
      <w:r>
        <w:t>}</w:t>
      </w:r>
    </w:p>
    <w:p>
      <w:pPr>
        <w:pStyle w:val="a7"/>
      </w:pPr>
      <w:r>
        <w:t>スキーマが存在しない場合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"schema not found: unknown"</w:t>
        <w:cr/>
      </w:r>
      <w:r>
        <w:t>}</w:t>
      </w:r>
    </w:p>
    <w:p>
      <w:pPr>
        <w:pStyle w:val="a7"/>
      </w:pPr>
      <w:r>
        <w:t>設定が設定仕様と一致しない場合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"parser config [query] should be not null"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