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SSOプロバイダー有効化</w:t>
      </w:r>
    </w:p>
    <w:p>
      <w:r>
        <w:t>指定したSSOプロバイダーを有効化します。有効化するとログイン画面で該当SSO認証を使用できます。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/api/sonar/sso-providers/:id/enable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PUT \</w:t>
        <w:cr/>
      </w:r>
      <w:r>
        <w:t xml:space="preserve">     https://HOSTNAME/api/sonar/sso-providers/saml/enable</w:t>
      </w:r>
    </w:p>
    <w:p>
      <w:pPr>
        <w:pStyle w:val="a7"/>
      </w:pPr>
      <w:r>
        <w:t>リクエストパラメーター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SSOプロバイダー識別子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正常レスポンス</w:t>
      </w:r>
    </w:p>
    <w:p>
      <w:pPr>
        <w:pStyle w:val="ae"/>
      </w:pPr>
      <w:r>
        <w:t>{}</w:t>
      </w:r>
    </w:p>
    <w:p>
      <w:pPr>
        <w:pStyle w:val="4"/>
      </w:pPr>
      <w:r>
        <w:t>エラーレスポンス</w:t>
      </w:r>
    </w:p>
    <w:p>
      <w:pPr>
        <w:pStyle w:val="a7"/>
      </w:pPr>
      <w:r>
        <w:t>SSOプロバイダーが存在しない場合</w:t>
      </w:r>
    </w:p>
    <w:p>
      <w:r>
        <w:t>HTTPステータスコード</w:t>
      </w:r>
      <w:r>
        <w:rPr>
          <w:rStyle w:val="af4"/>
        </w:rPr>
        <w:t>400</w:t>
      </w:r>
      <w:r>
        <w:t>レスポンス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"provider not found: invalid_id"</w:t>
        <w:cr/>
      </w:r>
      <w:r>
        <w:t>}</w:t>
      </w:r>
    </w:p>
    <w:p>
      <w:pPr>
        <w:pStyle w:val="a7"/>
      </w:pPr>
      <w:r>
        <w:t>SSOプロバイダー設定が存在しない場合</w:t>
      </w:r>
    </w:p>
    <w:p>
      <w:r>
        <w:t>HTTPステータスコード</w:t>
      </w:r>
      <w:r>
        <w:rPr>
          <w:rStyle w:val="af4"/>
        </w:rPr>
        <w:t>500</w:t>
      </w:r>
      <w:r>
        <w:t>レスポンス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"SSO provider config not found: saml"</w:t>
        <w:cr/>
      </w:r>
      <w:r>
        <w:t>}</w:t>
      </w:r>
    </w:p>
    <w:p>
      <w:pPr>
        <w:pStyle w:val="a7"/>
      </w:pPr>
      <w:r>
        <w:t>必須設定値が不足して有効化できない場合</w:t>
      </w:r>
    </w:p>
    <w:p>
      <w:r>
        <w:t>HTTPステータスコード</w:t>
      </w:r>
      <w:r>
        <w:rPr>
          <w:rStyle w:val="af4"/>
        </w:rPr>
        <w:t>400</w:t>
      </w:r>
      <w:r>
        <w:t>レスポンス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"idp_metadata_url is required"</w:t>
        <w:cr/>
      </w:r>
      <w:r>
        <w:t>}</w:t>
      </w:r>
    </w:p>
    <w:p>
      <w:pPr>
        <w:pStyle w:val="a7"/>
      </w:pPr>
      <w:r>
        <w:t>SSOプロバイダー管理権限がない場合</w:t>
      </w:r>
    </w:p>
    <w:p>
      <w:r>
        <w:t>HTTPステータスコード</w:t>
      </w:r>
      <w:r>
        <w:rPr>
          <w:rStyle w:val="af4"/>
        </w:rPr>
        <w:t>500</w:t>
      </w:r>
      <w:r>
        <w:t>レスポンス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