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ISAC CVE項目取得</w:t>
      </w:r>
    </w:p>
    <w:p>
      <w:r>
        <w:t>ISACフィードに登録された特定のCVE項目を識別子で取得します。本APIはISACが公開する要約情報（説明、参照リンク）を返します。NIST/MITRE統合DBの詳細情報を取得するには、</w:t>
      </w:r>
      <w:hyperlink r:id="rId10">
        <w:r>
          <w:rPr>
            <w:rStyle w:val="a6"/>
          </w:rPr>
          <w:t>CVE詳細取得</w:t>
        </w:r>
      </w:hyperlink>
      <w:r>
        <w:t>を使用してください。</w:t>
      </w:r>
    </w:p>
    <w:p>
      <w:pPr>
        <w:pStyle w:val="4"/>
      </w:pPr>
      <w:r>
        <w:t>必要な権限</w:t>
      </w:r>
    </w:p>
    <w:p>
      <w:r>
        <w:t>ゲスト以上のアカウントで利用できます。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/api/sonar/isac/cve-entries/:cve_name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https://HOSTNAME/api/sonar/isac/cve-entries/CVE-2024-12345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cve_name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CVE識別子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>形式</w:t>
            </w:r>
          </w:p>
        </w:tc>
      </w:tr>
    </w:tbl>
    <w:p>
      <w:pPr>
        <w:pStyle w:val="4"/>
      </w:pPr>
      <w:r>
        <w:t>正常応答</w:t>
      </w:r>
    </w:p>
    <w:p>
      <w:pPr>
        <w:pStyle w:val="a7"/>
      </w:pPr>
      <w:r>
        <w:t>項目が存在する場合</w:t>
      </w:r>
    </w:p>
    <w:p>
      <w:pPr>
        <w:pStyle w:val="ae"/>
      </w:pPr>
      <w:r>
        <w:t>{</w:t>
        <w:cr/>
      </w:r>
      <w:r>
        <w:t xml:space="preserve">  "cve_entry": {</w:t>
        <w:cr/>
      </w:r>
      <w:r>
        <w:t xml:space="preserve">    "name": "CVE-2024-12345",</w:t>
        <w:cr/>
      </w:r>
      <w:r>
        <w:t xml:space="preserve">    "description": "リモートコード実行の脆弱性に関するセキュリティ勧告",</w:t>
        <w:cr/>
      </w:r>
      <w:r>
        <w:t xml:space="preserve">    "refs": "https://example.com/advisory/CVE-2024-12345",</w:t>
        <w:cr/>
      </w:r>
      <w:r>
        <w:t xml:space="preserve">    "created": "2026-04-15 09:00:00+0900"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cve_entry</w:t>
      </w:r>
      <w:r>
        <w:t>（オブジェクト）: ISAC CVE項目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CVE識別子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ISACが公開する要約説明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refs</w:t>
      </w:r>
      <w:r>
        <w:t>（文字列）: 参照リンクまたは出典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（日付）: ISAC登録日時（</w:t>
      </w:r>
      <w:r>
        <w:rPr>
          <w:rStyle w:val="af4"/>
        </w:rPr>
        <w:t>yyyy-MM-dd HH:mm:ssZ</w:t>
      </w:r>
      <w:r>
        <w:t>形式）</w:t>
      </w:r>
    </w:p>
    <w:p>
      <w:pPr>
        <w:pStyle w:val="a7"/>
      </w:pPr>
      <w:r>
        <w:t>項目が存在しない場合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応答で、</w:t>
      </w:r>
      <w:r>
        <w:rPr>
          <w:rStyle w:val="af4"/>
        </w:rPr>
        <w:t>cve_entry</w:t>
      </w:r>
      <w:r>
        <w:t>キーは応答に含まれません。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"cve_name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