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SSOプロバイダー取得</w:t>
      </w:r>
    </w:p>
    <w:p>
      <w:r>
        <w:t>指定したSSOプロバイダーの詳細情報と現在の設定値を取得します。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/api/sonar/sso-providers/:id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https://HOSTNAME/api/sonar/sso-providers/saml</w:t>
      </w:r>
    </w:p>
    <w:p>
      <w:pPr>
        <w:pStyle w:val="a7"/>
      </w:pPr>
      <w:r>
        <w:t>リクエストパラメーター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SSOプロバイダー識別子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</w:t>
        <w:cr/>
      </w:r>
      <w:r>
        <w:t xml:space="preserve">  "id": "saml",</w:t>
        <w:cr/>
      </w:r>
      <w:r>
        <w:t xml:space="preserve">  "name": "SAML",</w:t>
        <w:cr/>
      </w:r>
      <w:r>
        <w:t xml:space="preserve">  "path": "/sso/saml",</w:t>
        <w:cr/>
      </w:r>
      <w:r>
        <w:t xml:space="preserve">  "icon": "iVBORw0KGgo...",</w:t>
        <w:cr/>
      </w:r>
      <w:r>
        <w:t xml:space="preserve">  "enabled": true,</w:t>
        <w:cr/>
      </w:r>
      <w:r>
        <w:t xml:space="preserve">  "description": "SAML SSO連携",</w:t>
        <w:cr/>
      </w:r>
      <w:r>
        <w:t xml:space="preserve">  "configs": [</w:t>
        <w:cr/>
      </w:r>
      <w:r>
        <w:t xml:space="preserve">    {</w:t>
        <w:cr/>
      </w:r>
      <w:r>
        <w:t xml:space="preserve">      "name": "idp_metadata_url",</w:t>
        <w:cr/>
      </w:r>
      <w:r>
        <w:t xml:space="preserve">      "protected": false,</w:t>
        <w:cr/>
      </w:r>
      <w:r>
        <w:t xml:space="preserve">      "value": "https://idp.example.com/metadata",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"required": true,</w:t>
        <w:cr/>
      </w:r>
      <w:r>
        <w:t xml:space="preserve">      "display_name": "IdPメタデータURL",</w:t>
        <w:cr/>
      </w:r>
      <w:r>
        <w:t xml:space="preserve">      "description": "SAML IdPメタデータURL",</w:t>
        <w:cr/>
      </w:r>
      <w:r>
        <w:t xml:space="preserve">      "default_value": null,</w:t>
        <w:cr/>
      </w:r>
      <w:r>
        <w:t xml:space="preserve">      "min": null,</w:t>
        <w:cr/>
      </w:r>
      <w:r>
        <w:t xml:space="preserve">      "max": null</w:t>
        <w:cr/>
      </w:r>
      <w:r>
        <w:t xml:space="preserve">    },</w:t>
        <w:cr/>
      </w:r>
      <w:r>
        <w:t xml:space="preserve">    {</w:t>
        <w:cr/>
      </w:r>
      <w:r>
        <w:t xml:space="preserve">      "name": "client_secret",</w:t>
        <w:cr/>
      </w:r>
      <w:r>
        <w:t xml:space="preserve">      "protected": true,</w:t>
        <w:cr/>
      </w:r>
      <w:r>
        <w:t xml:space="preserve">      "value": "",</w:t>
        <w:cr/>
      </w:r>
      <w:r>
        <w:t xml:space="preserve">      "type": "string",</w:t>
        <w:cr/>
      </w:r>
      <w:r>
        <w:t xml:space="preserve">      "subtype": "password",</w:t>
        <w:cr/>
      </w:r>
      <w:r>
        <w:t xml:space="preserve">      "required": true,</w:t>
        <w:cr/>
      </w:r>
      <w:r>
        <w:t xml:space="preserve">      "display_name": "クライアントシークレット",</w:t>
        <w:cr/>
      </w:r>
      <w:r>
        <w:t xml:space="preserve">      "description": "",</w:t>
        <w:cr/>
      </w:r>
      <w:r>
        <w:t xml:space="preserve">      "default_value": null,</w:t>
        <w:cr/>
      </w:r>
      <w:r>
        <w:t xml:space="preserve">      "min": null,</w:t>
        <w:cr/>
      </w:r>
      <w:r>
        <w:t xml:space="preserve">      "max":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id</w:t>
      </w:r>
      <w:r>
        <w:t xml:space="preserve"> (文字列): SSOプロバイダー識別子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(文字列): SSOプロバイダー名。ロケールが適用されます。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path</w:t>
      </w:r>
      <w:r>
        <w:t xml:space="preserve"> (文字列): SSO認証パス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icon</w:t>
      </w:r>
      <w:r>
        <w:t xml:space="preserve"> (文字列): Base64エンコードされたアイコン画像。アイコンがない場合は</w:t>
      </w:r>
      <w:r>
        <w:rPr>
          <w:rStyle w:val="af4"/>
        </w:rPr>
        <w:t>null</w:t>
      </w:r>
      <w:r>
        <w:t>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enabled</w:t>
      </w:r>
      <w:r>
        <w:t xml:space="preserve"> (ブーリアン): 有効化状態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description</w:t>
      </w:r>
      <w:r>
        <w:t xml:space="preserve"> (文字列): SSOプロバイダーの説明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configs</w:t>
      </w:r>
      <w:r>
        <w:t xml:space="preserve"> (配列): 現在の設定値の一覧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設定キー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protected</w:t>
      </w:r>
      <w:r>
        <w:t xml:space="preserve"> (ブーリアン): 保護設定かどうか。</w:t>
      </w:r>
      <w:r>
        <w:rPr>
          <w:rStyle w:val="af4"/>
        </w:rPr>
        <w:t>true</w:t>
      </w:r>
      <w:r>
        <w:t>の場合、値が設定されていると空文字列で返されます。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value</w:t>
      </w:r>
      <w:r>
        <w:t>: 現在の設定値。</w:t>
      </w:r>
      <w:r>
        <w:rPr>
          <w:rStyle w:val="af4"/>
        </w:rPr>
        <w:t>protected</w:t>
      </w:r>
      <w:r>
        <w:t>が</w:t>
      </w:r>
      <w:r>
        <w:rPr>
          <w:rStyle w:val="af4"/>
        </w:rPr>
        <w:t>true</w:t>
      </w:r>
      <w:r>
        <w:t>の場合、空文字列でマスキングされます。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(文字列): データタイプ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subtype</w:t>
      </w:r>
      <w:r>
        <w:t xml:space="preserve"> (文字列): UIで認識される拡張コンポーネントタイプ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required</w:t>
      </w:r>
      <w:r>
        <w:t xml:space="preserve"> (ブーリアン): 必須設定かどうか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(文字列): ロケールが適用された画面表示名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ロケールが適用された画面表示説明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default_value</w:t>
      </w:r>
      <w:r>
        <w:t>: 画面に表示するデフォルト値。</w:t>
      </w:r>
      <w:r>
        <w:rPr>
          <w:rStyle w:val="af4"/>
        </w:rPr>
        <w:t>subtype</w:t>
      </w:r>
      <w:r>
        <w:t>が</w:t>
      </w:r>
      <w:r>
        <w:rPr>
          <w:rStyle w:val="af4"/>
        </w:rPr>
        <w:t>enum</w:t>
      </w:r>
      <w:r>
        <w:t>の場合は</w:t>
      </w:r>
      <w:r>
        <w:rPr>
          <w:rStyle w:val="af4"/>
        </w:rPr>
        <w:t>null</w:t>
      </w:r>
      <w:r>
        <w:t>で、</w:t>
      </w:r>
      <w:r>
        <w:rPr>
          <w:rStyle w:val="af4"/>
        </w:rPr>
        <w:t>selectable</w:t>
      </w:r>
      <w:r>
        <w:t>フィールドに選択可能な項目の一覧が返されます。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selectable</w:t>
      </w:r>
      <w:r>
        <w:t xml:space="preserve"> (配列): </w:t>
      </w:r>
      <w:r>
        <w:rPr>
          <w:rStyle w:val="af4"/>
        </w:rPr>
        <w:t>subtype</w:t>
      </w:r>
      <w:r>
        <w:t>が</w:t>
      </w:r>
      <w:r>
        <w:rPr>
          <w:rStyle w:val="af4"/>
        </w:rPr>
        <w:t>enum</w:t>
      </w:r>
      <w:r>
        <w:t>の場合のみ返されます。選択可能な項目の一覧。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</w:t>
      </w:r>
      <w:r>
        <w:t xml:space="preserve"> (整数): 最小値制約。ない場合は</w:t>
      </w:r>
      <w:r>
        <w:rPr>
          <w:rStyle w:val="af4"/>
        </w:rPr>
        <w:t>null</w:t>
      </w:r>
      <w:r>
        <w:t>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max</w:t>
      </w:r>
      <w:r>
        <w:t xml:space="preserve"> (整数): 最大値制約。ない場合は</w:t>
      </w:r>
      <w:r>
        <w:rPr>
          <w:rStyle w:val="af4"/>
        </w:rPr>
        <w:t>null</w:t>
      </w:r>
      <w:r>
        <w:t>。</w:t>
      </w:r>
    </w:p>
    <w:p>
      <w:pPr>
        <w:pStyle w:val="4"/>
      </w:pPr>
      <w:r>
        <w:t>エラーレスポンス</w:t>
      </w:r>
    </w:p>
    <w:p>
      <w:pPr>
        <w:pStyle w:val="a7"/>
      </w:pPr>
      <w:r>
        <w:t>SSOプロバイダーが存在しない場合</w:t>
      </w:r>
    </w:p>
    <w:p>
      <w:r>
        <w:t>HTTPステータスコード</w:t>
      </w:r>
      <w:r>
        <w:rPr>
          <w:rStyle w:val="af4"/>
        </w:rPr>
        <w:t>400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invalid_id"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