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ロガー削除</w:t>
      </w:r>
    </w:p>
    <w:p>
      <w:r>
        <w:t>指定したロガーを削除します。この操作には管理者権限が必要です。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/api/sonar/loggers/:guid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https://HOSTNAME/api/sonar/loggers/b90ea540-4f47-4bcf-b708-af610a649c50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テーブル削除の有無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a7"/>
      </w:pPr>
      <w:r>
        <w:t>ロガー識別子がGUID形式でない場合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