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ユーザー一括削除</w:t>
      </w:r>
    </w:p>
    <w:p>
      <w:r>
        <w:t>指定したユーザーを削除します。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/api/sonar/users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"https://HOSTNAME/api/sonar/users?guids=6ba6031e-9d03-4a2b-8372-20ceee8f2a76"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ユーザー識別子リスト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）区切りのユーザー識別子リスト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エラーレスポンス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ユーザー識別子がGUID形式でない場合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上位権限のユーザー削除を試みた場合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自分自身の削除を試みた場合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のレスポンス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"reason": "cannnot-remove-yourself"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ユーザーが存在しない場合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のレスポンス。クラスター管理者以外のセッションで他のテナント（会社）のユーザーを削除しようとした場合も、検索失敗として処理されます。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