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2"/>
      </w:pPr>
      <w:r>
        <w:t>ドキュメント変更履歴</w:t>
      </w:r>
    </w:p>
    <w:p>
      <w:pPr>
        <w:pStyle w:val="3"/>
      </w:pPr>
      <w:r>
        <w:t>2607.1 — Sonar 5.0.2605.1 基準</w:t>
      </w:r>
    </w:p>
    <w:p>
      <w:r>
        <w:rPr>
          <w:b w:val="on"/>
        </w:rPr>
        <w:t>言語サポート</w:t>
      </w:r>
    </w:p>
    <w:p>
      <w:pPr>
        <w:numPr>
          <w:numId w:val="6"/>
        </w:numPr>
        <w:spacing w:before="0" w:after="0"/>
        <w:ind w:left="360" w:hanging="360"/>
      </w:pPr>
      <w:r>
        <w:t>英語版・日本語版の提供を開始</w:t>
      </w:r>
    </w:p>
    <w:p>
      <w:r>
        <w:rPr>
          <w:b w:val="on"/>
        </w:rPr>
        <w:t>訂正および補強</w:t>
      </w:r>
    </w:p>
    <w:p>
      <w:pPr>
        <w:numPr>
          <w:numId w:val="7"/>
        </w:numPr>
        <w:spacing w:before="0" w:after="0"/>
        <w:ind w:left="360" w:hanging="360"/>
      </w:pPr>
      <w:r>
        <w:t>ウェブインストーラー画面（クラスタ管理者登録・システム設定・オブジェクトストレージ・データベース）を再撮影し、オブジェクトストレージ設定画面の誤ったキャプチャを差し替え</w:t>
      </w:r>
    </w:p>
    <w:p>
      <w:pPr>
        <w:numPr>
          <w:numId w:val="7"/>
        </w:numPr>
        <w:spacing w:before="0" w:after="0"/>
        <w:ind w:left="360" w:hanging="360"/>
      </w:pPr>
      <w:r>
        <w:t>Forwarder Nodeペア設定で、ノードBのアドレス例を本文と一致するように訂正</w:t>
      </w:r>
    </w:p>
    <w:p>
      <w:pPr>
        <w:numPr>
          <w:numId w:val="7"/>
        </w:numPr>
        <w:spacing w:before="0" w:after="0"/>
        <w:ind w:left="360" w:hanging="360"/>
      </w:pPr>
      <w:r>
        <w:t>Control Nodeペア設定画面のノードタイプ表記をControl Nodeに訂正</w:t>
      </w:r>
    </w:p>
    <w:p>
      <w:pPr>
        <w:numPr>
          <w:numId w:val="7"/>
        </w:numPr>
        <w:spacing w:before="0" w:after="0"/>
        <w:ind w:left="360" w:hanging="360"/>
      </w:pPr>
      <w:r>
        <w:t>ライセンス登録フォームとデプロイ構成の案内のUIラベル・文章を訂正</w:t>
      </w:r>
    </w:p>
    <w:p>
      <w:pPr>
        <w:numPr>
          <w:numId w:val="7"/>
        </w:numPr>
        <w:spacing w:before="0" w:after="0"/>
        <w:ind w:left="360" w:hanging="360"/>
      </w:pPr>
      <w:r>
        <w:t>付録章タイトルの誤記を訂正し、未参照ドキュメント・画像を整理</w:t>
      </w:r>
    </w:p>
    <w:p>
      <w:pPr>
        <w:numPr>
          <w:numId w:val="7"/>
        </w:numPr>
        <w:spacing w:before="0" w:after="0"/>
        <w:ind w:left="360" w:hanging="360"/>
      </w:pPr>
      <w:r>
        <w:t>スクリーンショットのレンダリング品質を改善</w:t>
      </w:r>
    </w:p>
    <w:p>
      <w:pPr>
        <w:pStyle w:val="3"/>
      </w:pPr>
      <w:r>
        <w:t>2607.0 — Sonar 5.0.2605.1 基準</w:t>
      </w:r>
    </w:p>
    <w:p>
      <w:r>
        <w:rPr>
          <w:b w:val="on"/>
        </w:rPr>
        <w:t>ドキュメント構造の改善</w:t>
      </w:r>
    </w:p>
    <w:p>
      <w:pPr>
        <w:numPr>
          <w:numId w:val="8"/>
        </w:numPr>
        <w:spacing w:before="0" w:after="0"/>
        <w:ind w:left="360" w:hanging="360"/>
      </w:pPr>
      <w:r>
        <w:t>「Getting started」章を新設 — はじめに、カスタマーサポート、ドキュメント変更履歴ページを追加</w:t>
      </w:r>
    </w:p>
    <w:p>
      <w:r>
        <w:rPr>
          <w:b w:val="on"/>
        </w:rPr>
        <w:t>ドキュメントの拡充</w:t>
      </w:r>
    </w:p>
    <w:p>
      <w:pPr>
        <w:numPr>
          <w:numId w:val="9"/>
        </w:numPr>
        <w:spacing w:before="0" w:after="0"/>
        <w:ind w:left="360" w:hanging="360"/>
      </w:pPr>
      <w:r>
        <w:t>Control Node・Data Node・Forwarder Nodeの設定スクリーンショットをSonar 5.0ウェブコンソールUIに合わせて再撮影</w:t>
      </w:r>
    </w:p>
    <w:p>
      <w:pPr>
        <w:numPr>
          <w:numId w:val="9"/>
        </w:numPr>
        <w:spacing w:before="0" w:after="0"/>
        <w:ind w:left="360" w:hanging="360"/>
      </w:pPr>
      <w:r>
        <w:t>ウェブコンソールのログイン案内で、ノードAとノードBの接続アドレス例を区別して表記</w:t>
      </w:r>
    </w:p>
    <w:p>
      <w:pPr>
        <w:numPr>
          <w:numId w:val="9"/>
        </w:numPr>
        <w:spacing w:before="0" w:after="0"/>
        <w:ind w:left="360" w:hanging="360"/>
      </w:pPr>
      <w:r>
        <w:t>Control Nodeペア設定画面の案内を段階別スクリーンショットに分割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