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シナリオカテゴリ</w:t>
      </w:r>
    </w:p>
    <w:p>
      <w:pPr>
        <w:pStyle w:val="4"/>
      </w:pPr>
      <w:r>
        <w:t>概要</w:t>
      </w:r>
    </w:p>
    <w:p>
      <w:r>
        <w:t>シナリオカテゴリは、ストリームルールとバッチルールを攻撃タイプ別にグループ化して管理する機能です。セキュリティ運用担当者はシナリオカテゴリを使って検出ポリシーを攻撃段階や脅威の性質に応じて分けることができ、</w:t>
      </w:r>
      <w:hyperlink r:id="rId10">
        <w:r>
          <w:rPr>
            <w:rStyle w:val="a6"/>
          </w:rPr>
          <w:t>検出状況</w:t>
        </w:r>
      </w:hyperlink>
      <w:r>
        <w:t xml:space="preserve"> や</w:t>
      </w:r>
      <w:hyperlink r:id="rId11">
        <w:r>
          <w:rPr>
            <w:rStyle w:val="a6"/>
          </w:rPr>
          <w:t>チケット</w:t>
        </w:r>
      </w:hyperlink>
      <w:r>
        <w:t xml:space="preserve"> でも同じカテゴリ基準で結果を解釈できます。</w:t>
      </w:r>
    </w:p>
    <w:p>
      <w:r>
        <w:t xml:space="preserve">Sonar 5 では、ストリームルールとバッチルールで共通して使うカテゴリを別途管理します。たとえば </w:t>
      </w:r>
      <w:r>
        <w:rPr>
          <w:b w:val="on"/>
        </w:rPr>
        <w:t>初期アクセス</w:t>
      </w:r>
      <w:r>
        <w:t>、</w:t>
      </w:r>
      <w:r>
        <w:rPr>
          <w:b w:val="on"/>
        </w:rPr>
        <w:t>権限昇格</w:t>
      </w:r>
      <w:r>
        <w:t>、</w:t>
      </w:r>
      <w:r>
        <w:rPr>
          <w:b w:val="on"/>
        </w:rPr>
        <w:t>制御通信</w:t>
      </w:r>
      <w:r>
        <w:t>、</w:t>
      </w:r>
      <w:r>
        <w:rPr>
          <w:b w:val="on"/>
        </w:rPr>
        <w:t>情報流出</w:t>
      </w:r>
      <w:r>
        <w:t xml:space="preserve"> のようなカテゴリをあらかじめ定義しておくと、シナリオの目的と対応優先度をより明確に管理できます。</w:t>
      </w:r>
    </w:p>
    <w:p>
      <w:r>
        <w:t>カテゴリ体系を初めて設計するときは、MITRE ATT&amp;CK の戦術を基準にすると、攻撃段階別にシナリオを体系的に区分できます。次の表は、MITRE ATT&amp;CK 戦術に対応するカテゴリ名の例です。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カテゴリ名</w:t>
            </w:r>
          </w:p>
        </w:tc>
        <w:tc>
          <w:tcPr>
            <w:shd w:fill="eeeeee"/>
          </w:tcPr>
          <w:p>
            <w:pPr>
              <w:spacing w:before="0" w:after="0"/>
            </w:pPr>
            <w:r>
              <w:rPr>
                <w:rFonts w:ascii="맑은 고딕" w:hAnsi="맑은 고딕" w:cs="맑은 고딕" w:eastAsia="맑은 고딕"/>
              </w:rPr>
              <w:t>MITRE ATT&amp;CK Tactics</w:t>
            </w:r>
          </w:p>
        </w:tc>
      </w:tr>
      <w:tr>
        <w:tc>
          <w:p>
            <w:pPr>
              <w:spacing w:before="0" w:after="0"/>
            </w:pPr>
            <w:r>
              <w:t>初期アクセス</w:t>
            </w:r>
          </w:p>
        </w:tc>
        <w:tc>
          <w:p>
            <w:pPr>
              <w:spacing w:before="0" w:after="0"/>
            </w:pPr>
            <w:r>
              <w:t>Initial Access</w:t>
            </w:r>
          </w:p>
        </w:tc>
      </w:tr>
      <w:tr>
        <w:tc>
          <w:p>
            <w:pPr>
              <w:spacing w:before="0" w:after="0"/>
            </w:pPr>
            <w:r>
              <w:t>マルウェア実行</w:t>
            </w:r>
          </w:p>
        </w:tc>
        <w:tc>
          <w:p>
            <w:pPr>
              <w:spacing w:before="0" w:after="0"/>
            </w:pPr>
            <w:r>
              <w:t>Execution</w:t>
            </w:r>
          </w:p>
        </w:tc>
      </w:tr>
      <w:tr>
        <w:tc>
          <w:p>
            <w:pPr>
              <w:spacing w:before="0" w:after="0"/>
            </w:pPr>
            <w:r>
              <w:t>接続確保</w:t>
            </w:r>
          </w:p>
        </w:tc>
        <w:tc>
          <w:p>
            <w:pPr>
              <w:spacing w:before="0" w:after="0"/>
            </w:pPr>
            <w:r>
              <w:t>Persistence</w:t>
            </w:r>
          </w:p>
        </w:tc>
      </w:tr>
      <w:tr>
        <w:tc>
          <w:p>
            <w:pPr>
              <w:spacing w:before="0" w:after="0"/>
            </w:pPr>
            <w:r>
              <w:t>権限昇格</w:t>
            </w:r>
          </w:p>
        </w:tc>
        <w:tc>
          <w:p>
            <w:pPr>
              <w:spacing w:before="0" w:after="0"/>
            </w:pPr>
            <w:r>
              <w:t>Privilege Escalation</w:t>
            </w:r>
          </w:p>
        </w:tc>
      </w:tr>
      <w:tr>
        <w:tc>
          <w:p>
            <w:pPr>
              <w:spacing w:before="0" w:after="0"/>
            </w:pPr>
            <w:r>
              <w:t>防御回避</w:t>
            </w:r>
          </w:p>
        </w:tc>
        <w:tc>
          <w:p>
            <w:pPr>
              <w:spacing w:before="0" w:after="0"/>
            </w:pPr>
            <w:r>
              <w:t>Defense Evasion</w:t>
            </w:r>
          </w:p>
        </w:tc>
      </w:tr>
      <w:tr>
        <w:tc>
          <w:p>
            <w:pPr>
              <w:spacing w:before="0" w:after="0"/>
            </w:pPr>
            <w:r>
              <w:t>アカウント奪取</w:t>
            </w:r>
          </w:p>
        </w:tc>
        <w:tc>
          <w:p>
            <w:pPr>
              <w:spacing w:before="0" w:after="0"/>
            </w:pPr>
            <w:r>
              <w:t>Credential Access</w:t>
            </w:r>
          </w:p>
        </w:tc>
      </w:tr>
      <w:tr>
        <w:tc>
          <w:p>
            <w:pPr>
              <w:spacing w:before="0" w:after="0"/>
            </w:pPr>
            <w:r>
              <w:t>探索</w:t>
            </w:r>
          </w:p>
        </w:tc>
        <w:tc>
          <w:p>
            <w:pPr>
              <w:spacing w:before="0" w:after="0"/>
            </w:pPr>
            <w:r>
              <w:t>Discovery</w:t>
            </w:r>
          </w:p>
        </w:tc>
      </w:tr>
      <w:tr>
        <w:tc>
          <w:p>
            <w:pPr>
              <w:spacing w:before="0" w:after="0"/>
            </w:pPr>
            <w:r>
              <w:t>内部移動</w:t>
            </w:r>
          </w:p>
        </w:tc>
        <w:tc>
          <w:p>
            <w:pPr>
              <w:spacing w:before="0" w:after="0"/>
            </w:pPr>
            <w:r>
              <w:t>Lateral Movement</w:t>
            </w:r>
          </w:p>
        </w:tc>
      </w:tr>
      <w:tr>
        <w:tc>
          <w:p>
            <w:pPr>
              <w:spacing w:before="0" w:after="0"/>
            </w:pPr>
            <w:r>
              <w:t>情報収集</w:t>
            </w:r>
          </w:p>
        </w:tc>
        <w:tc>
          <w:p>
            <w:pPr>
              <w:spacing w:before="0" w:after="0"/>
            </w:pPr>
            <w:r>
              <w:t>Collection</w:t>
            </w:r>
          </w:p>
        </w:tc>
      </w:tr>
      <w:tr>
        <w:tc>
          <w:p>
            <w:pPr>
              <w:spacing w:before="0" w:after="0"/>
            </w:pPr>
            <w:r>
              <w:t>制御通信</w:t>
            </w:r>
          </w:p>
        </w:tc>
        <w:tc>
          <w:p>
            <w:pPr>
              <w:spacing w:before="0" w:after="0"/>
            </w:pPr>
            <w:r>
              <w:t>Command and Control</w:t>
            </w:r>
          </w:p>
        </w:tc>
      </w:tr>
      <w:tr>
        <w:tc>
          <w:p>
            <w:pPr>
              <w:spacing w:before="0" w:after="0"/>
            </w:pPr>
            <w:r>
              <w:t>情報流出</w:t>
            </w:r>
          </w:p>
        </w:tc>
        <w:tc>
          <w:p>
            <w:pPr>
              <w:spacing w:before="0" w:after="0"/>
            </w:pPr>
            <w:r>
              <w:t>Exfiltration</w:t>
            </w:r>
          </w:p>
        </w:tc>
      </w:tr>
      <w:tr>
        <w:tc>
          <w:p>
            <w:pPr>
              <w:spacing w:before="0" w:after="0"/>
            </w:pPr>
            <w:r>
              <w:t>破壊</w:t>
            </w:r>
          </w:p>
        </w:tc>
        <w:tc>
          <w:p>
            <w:pPr>
              <w:spacing w:before="0" w:after="0"/>
            </w:pPr>
            <w:r>
              <w:t>Impact</w:t>
            </w:r>
          </w:p>
        </w:tc>
      </w:tr>
      <w:tr>
        <w:tc>
          <w:p>
            <w:pPr>
              <w:spacing w:before="0" w:after="0"/>
            </w:pPr>
            <w:r>
              <w:t>偵察</w:t>
            </w:r>
          </w:p>
        </w:tc>
        <w:tc>
          <w:p>
            <w:pPr>
              <w:spacing w:before="0" w:after="0"/>
            </w:pPr>
            <w:r>
              <w:t>Reconnaissance</w:t>
            </w:r>
          </w:p>
        </w:tc>
      </w:tr>
    </w:tbl>
    <w:p>
      <w:r>
        <w:t>管理者を含むすべてのユーザーは一覧を表示できます。新しいカテゴリを追加・編集・削除するには、編集権限が必要です。</w:t>
      </w:r>
    </w:p>
    <w:p>
      <w:pPr>
        <w:pStyle w:val="4"/>
      </w:pPr>
      <w:r>
        <w:t>シナリオカテゴリ一覧の検索</w:t>
      </w:r>
    </w:p>
    <w:p>
      <w:r>
        <w:rPr>
          <w:b w:val="on"/>
        </w:rPr>
        <w:t>Policies &gt; Rule Categories</w:t>
      </w:r>
      <w:r>
        <w:t xml:space="preserve"> で、シナリオカテゴリ一覧を表示または検索できます。</w:t>
      </w:r>
    </w:p>
    <w:p>
      <w:r>
        <w:drawing>
          <wp:inline distT="0" distR="0" distB="0" distL="0">
            <wp:extent cx="5715000" cy="3365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2"/>
                    <a:stretch>
                      <a:fillRect/>
                    </a:stretch>
                  </pic:blipFill>
                  <pic:spPr>
                    <a:xfrm>
                      <a:off x="0" y="0"/>
                      <a:ext cx="5715000" cy="3365500"/>
                    </a:xfrm>
                    <a:prstGeom prst="rect">
                      <a:avLst/>
                    </a:prstGeom>
                  </pic:spPr>
                </pic:pic>
              </a:graphicData>
            </a:graphic>
          </wp:inline>
        </w:drawing>
      </w:r>
    </w:p>
    <w:p>
      <w:pPr>
        <w:numPr>
          <w:numId w:val="6"/>
        </w:numPr>
        <w:spacing w:before="0" w:after="0"/>
        <w:ind w:left="360" w:hanging="360"/>
      </w:pPr>
      <w:r>
        <w:rPr>
          <w:b w:val="on"/>
        </w:rPr>
        <w:t>カテゴリ</w:t>
      </w:r>
      <w:r>
        <w:t>: シナリオカテゴリの名前</w:t>
      </w:r>
    </w:p>
    <w:p>
      <w:pPr>
        <w:numPr>
          <w:numId w:val="6"/>
        </w:numPr>
        <w:spacing w:before="0" w:after="0"/>
        <w:ind w:left="360" w:hanging="360"/>
      </w:pPr>
      <w:r>
        <w:rPr>
          <w:b w:val="on"/>
        </w:rPr>
        <w:t>説明</w:t>
      </w:r>
      <w:r>
        <w:t>: シナリオカテゴリの説明</w:t>
      </w:r>
    </w:p>
    <w:p>
      <w:pPr>
        <w:numPr>
          <w:numId w:val="6"/>
        </w:numPr>
        <w:spacing w:before="0" w:after="0"/>
        <w:ind w:left="360" w:hanging="360"/>
      </w:pPr>
      <w:r>
        <w:rPr>
          <w:b w:val="on"/>
        </w:rPr>
        <w:t>最終変更日</w:t>
      </w:r>
      <w:r>
        <w:t>: シナリオカテゴリが最後に変更された日付</w:t>
      </w:r>
    </w:p>
    <w:p>
      <w:r>
        <w:t>一覧から特定のシナリオカテゴリを検索するには、ツールバーの検索ツールを使用してください。検索結果は、入力したキーワードを基準にフィルタリングされます。</w:t>
      </w:r>
    </w:p>
    <w:p>
      <w:r>
        <w:t xml:space="preserve">ツールバーでは </w:t>
      </w:r>
      <w:r>
        <w:rPr>
          <w:b w:val="on"/>
        </w:rPr>
        <w:t>追加</w:t>
      </w:r>
      <w:r>
        <w:t>、</w:t>
      </w:r>
      <w:r>
        <w:drawing>
          <wp:inline distT="0" distR="0" distB="0" distL="0">
            <wp:extent cx="228600" cy="228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3"/>
                    <a:stretch>
                      <a:fillRect/>
                    </a:stretch>
                  </pic:blipFill>
                  <pic:spPr>
                    <a:xfrm>
                      <a:off x="0" y="0"/>
                      <a:ext cx="228600" cy="228600"/>
                    </a:xfrm>
                    <a:prstGeom prst="rect">
                      <a:avLst/>
                    </a:prstGeom>
                  </pic:spPr>
                </pic:pic>
              </a:graphicData>
            </a:graphic>
          </wp:inline>
        </w:drawing>
      </w:r>
      <w:r>
        <w:t>、</w:t>
      </w:r>
      <w:r>
        <w:rPr>
          <w:b w:val="on"/>
        </w:rPr>
        <w:t>削除</w:t>
      </w:r>
      <w:r>
        <w:t xml:space="preserve"> が利用できます。この一覧はダウンロードをサポートしていません。</w:t>
      </w:r>
    </w:p>
    <w:p>
      <w:pPr>
        <w:pStyle w:val="a7"/>
      </w:pPr>
      <w:r>
        <w:t>一覧の更新</w:t>
      </w:r>
    </w:p>
    <w:p>
      <w:r>
        <w:t xml:space="preserve">シナリオカテゴリ一覧を最新情報で表示するには、ツールバーの </w:t>
      </w:r>
      <w:r>
        <w:drawing>
          <wp:inline distT="0" distR="0" distB="0" distL="0">
            <wp:extent cx="228600"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228600" cy="228600"/>
                    </a:xfrm>
                    <a:prstGeom prst="rect">
                      <a:avLst/>
                    </a:prstGeom>
                  </pic:spPr>
                </pic:pic>
              </a:graphicData>
            </a:graphic>
          </wp:inline>
        </w:drawing>
      </w:r>
      <w:r>
        <w:t xml:space="preserve"> をクリックしてください。</w:t>
      </w:r>
    </w:p>
    <w:p>
      <w:pPr>
        <w:pStyle w:val="4"/>
      </w:pPr>
      <w:r>
        <w:t>シナリオカテゴリの追加</w:t>
      </w:r>
    </w:p>
    <w:p>
      <w:r>
        <w:t>シナリオカテゴリを追加するには:</w:t>
      </w:r>
    </w:p>
    <w:p>
      <w:r>
        <w:rPr>
          <w:b w:val="on"/>
        </w:rPr>
        <w:t>Policies &gt; Rule Categories</w:t>
      </w:r>
      <w:r>
        <w:t xml:space="preserve"> でツールバーの </w:t>
      </w:r>
      <w:r>
        <w:rPr>
          <w:b w:val="on"/>
        </w:rPr>
        <w:t>追加</w:t>
      </w:r>
      <w:r>
        <w:t xml:space="preserve"> をクリックします。</w:t>
      </w:r>
    </w:p>
    <w:p>
      <w:r>
        <w:rPr>
          <w:b w:val="on"/>
        </w:rPr>
        <w:t>新規シナリオカテゴリ</w:t>
      </w:r>
      <w:r>
        <w:t xml:space="preserve"> パネルで次の項目を入力してから </w:t>
      </w:r>
      <w:r>
        <w:rPr>
          <w:b w:val="on"/>
        </w:rPr>
        <w:t>保存</w:t>
      </w:r>
      <w:r>
        <w:t xml:space="preserve"> をクリックします。</w:t>
      </w:r>
    </w:p>
    <w:p>
      <w:r>
        <w:drawing>
          <wp:inline distT="0" distR="0" distB="0" distL="0">
            <wp:extent cx="5715000" cy="29337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4"/>
                    <a:stretch>
                      <a:fillRect/>
                    </a:stretch>
                  </pic:blipFill>
                  <pic:spPr>
                    <a:xfrm>
                      <a:off x="0" y="0"/>
                      <a:ext cx="5715000" cy="2933700"/>
                    </a:xfrm>
                    <a:prstGeom prst="rect">
                      <a:avLst/>
                    </a:prstGeom>
                  </pic:spPr>
                </pic:pic>
              </a:graphicData>
            </a:graphic>
          </wp:inline>
        </w:drawing>
      </w:r>
    </w:p>
    <w:p>
      <w:pPr>
        <w:numPr>
          <w:numId w:val="8"/>
        </w:numPr>
        <w:spacing w:before="0" w:after="0"/>
        <w:ind w:left="360" w:hanging="360"/>
      </w:pPr>
      <w:r>
        <w:rPr>
          <w:b w:val="on"/>
        </w:rPr>
        <w:t>名前</w:t>
      </w:r>
      <w:r>
        <w:t>: シナリオカテゴリ名（必須、最大50文字）</w:t>
      </w:r>
    </w:p>
    <w:p>
      <w:pPr>
        <w:numPr>
          <w:numId w:val="8"/>
        </w:numPr>
        <w:spacing w:before="0" w:after="0"/>
        <w:ind w:left="360" w:hanging="360"/>
      </w:pPr>
      <w:r>
        <w:rPr>
          <w:b w:val="on"/>
        </w:rPr>
        <w:t>説明</w:t>
      </w:r>
      <w:r>
        <w:t>: シナリオカテゴリの説明（最大1,000文字）</w:t>
      </w:r>
    </w:p>
    <w:p>
      <w:pPr>
        <w:pStyle w:val="af1"/>
      </w:pPr>
      <w:r>
        <w:t>同じ名前のシナリオカテゴリが既に存在する場合は追加できません。</w:t>
      </w:r>
    </w:p>
    <w:p>
      <w:pPr>
        <w:pStyle w:val="4"/>
      </w:pPr>
      <w:r>
        <w:t>シナリオカテゴリの編集</w:t>
      </w:r>
    </w:p>
    <w:p>
      <w:r>
        <w:t>シナリオカテゴリを編集するには:</w:t>
      </w:r>
    </w:p>
    <w:p>
      <w:hyperlink r:id="rId15">
        <w:r>
          <w:rPr>
            <w:rStyle w:val="a6"/>
          </w:rPr>
          <w:t>シナリオカテゴリ一覧</w:t>
        </w:r>
      </w:hyperlink>
      <w:r>
        <w:t xml:space="preserve"> で編集するシナリオカテゴリをクリックします。</w:t>
      </w:r>
    </w:p>
    <w:p>
      <w:r>
        <w:rPr>
          <w:b w:val="on"/>
        </w:rPr>
        <w:t>シナリオカテゴリ編集</w:t>
      </w:r>
      <w:r>
        <w:t xml:space="preserve"> パネルで情報を修正してから </w:t>
      </w:r>
      <w:r>
        <w:rPr>
          <w:b w:val="on"/>
        </w:rPr>
        <w:t>保存</w:t>
      </w:r>
      <w:r>
        <w:t xml:space="preserve"> をクリックします。</w:t>
      </w:r>
    </w:p>
    <w:p>
      <w:pPr>
        <w:pStyle w:val="af1"/>
      </w:pPr>
      <w:r>
        <w:t>編集画面のレイアウトは、新規シナリオカテゴリパネルと同じです。名前と説明を変更して保存してください。</w:t>
      </w:r>
    </w:p>
    <w:p>
      <w:pPr>
        <w:pStyle w:val="4"/>
      </w:pPr>
      <w:r>
        <w:t>シナリオカテゴリの削除</w:t>
      </w:r>
    </w:p>
    <w:p>
      <w:r>
        <w:t>シナリオカテゴリを削除するには:</w:t>
      </w:r>
    </w:p>
    <w:p>
      <w:hyperlink r:id="rId16">
        <w:r>
          <w:rPr>
            <w:rStyle w:val="a6"/>
          </w:rPr>
          <w:t>シナリオカテゴリ一覧</w:t>
        </w:r>
      </w:hyperlink>
      <w:r>
        <w:t xml:space="preserve"> で削除するシナリオカテゴリのチェックボックスを選択します。</w:t>
      </w:r>
    </w:p>
    <w:p>
      <w:r>
        <w:t xml:space="preserve">ツールバーで </w:t>
      </w:r>
      <w:r>
        <w:rPr>
          <w:b w:val="on"/>
        </w:rPr>
        <w:t>削除</w:t>
      </w:r>
      <w:r>
        <w:t xml:space="preserve"> をクリックします。</w:t>
      </w:r>
    </w:p>
    <w:p>
      <w:r>
        <w:rPr>
          <w:b w:val="on"/>
        </w:rPr>
        <w:t>シナリオカテゴリ削除</w:t>
      </w:r>
      <w:r>
        <w:t xml:space="preserve"> ダイアログで削除するシナリオカテゴリ一覧を確認し、</w:t>
      </w:r>
      <w:r>
        <w:rPr>
          <w:b w:val="on"/>
        </w:rPr>
        <w:t>削除</w:t>
      </w:r>
      <w:r>
        <w:t xml:space="preserve"> をクリックします。削除しない場合は </w:t>
      </w:r>
      <w:r>
        <w:rPr>
          <w:b w:val="on"/>
        </w:rPr>
        <w:t>キャンセル</w:t>
      </w:r>
      <w:r>
        <w:t xml:space="preserve"> をクリックしてください。</w:t>
      </w:r>
    </w:p>
    <w:p>
      <w:pPr>
        <w:pStyle w:val="ae"/>
      </w:pPr>
      <w:r>
        <w:t>ストリームルールまたはバッチルールで使用中のシナリオカテゴリを削除する前に、関連するルールへの影響を先に確認してください。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