
<file path=[Content_Types].xml><?xml version="1.0" encoding="utf-8"?>
<Types xmlns="http://schemas.openxmlformats.org/package/2006/content-types">
  <Default ContentType="application/vnd.openxmlformats-officedocument.obfuscatedFont" Extension="odttf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3"/>
      </w:pPr>
      <w:r>
        <w:t>화면 라우팅</w:t>
      </w:r>
    </w:p>
    <w:p>
      <w:r>
        <w:t>앱 화면은 iframe 안에서 동작합니다. 따라서 사용자가 보는 브라우저 주소창과 뒤로 가기 버튼은 앱이 아니라 웹 콘솔이 소유합니다. 앱이 iframe 안에서 주소를 직접 바꾸어도 주소창에는 반영되지 않고, 사용자가 뒤로 가기를 눌러도 앱은 그 사실을 알 수 없습니다.</w:t>
      </w:r>
    </w:p>
    <w:p>
      <w:r>
        <w:t>이 문제를 해결하기 위해 웹 콘솔과 앱은 메시지를 주고받습니다. 앱이 이 규약을 구현하면 화면을 새로 고쳐도 같은 상태가 복원되고, 브라우저 뒤로 가기가 앱 내부의 이동에도 동작하며, 사용자가 주소를 복사해 다른 사람에게 전달할 수 있습니다.</w:t>
      </w:r>
    </w:p>
    <w:p>
      <w:pPr>
        <w:pStyle w:val="4"/>
      </w:pPr>
      <w:r>
        <w:t>메시지 규약</w:t>
      </w:r>
    </w:p>
    <w:p>
      <w:r>
        <w:t>주고받는 메시지는 두 가지입니다.</w:t>
      </w:r>
    </w:p>
    <w:tbl>
      <w:tblPr>
        <w:tblStyle w:val="LogpressoDocs"/>
        <w:tblW w:w="4850" w:type="pct"/>
        <w:tblInd w:w="140" w:type="dxa"/>
        <w:tblBorders>
          <w:top w:val="single" w:sz="1" w:space="0" w:color="BBBBBB"/>
          <w:left w:val="single" w:sz="1" w:space="0" w:color="BBBBBB"/>
          <w:bottom w:val="single" w:sz="1" w:space="0" w:color="BBBBBB"/>
          <w:right w:val="single" w:sz="1" w:space="0" w:color="BBBBBB"/>
          <w:insideH w:val="single" w:sz="1" w:space="0" w:color="BBBBBB"/>
          <w:insideV w:val="single" w:sz="1" w:space="0" w:color="BBBBBB"/>
        </w:tblBorders>
      </w:tblPr>
      <w:tr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방향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메시지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발생 시점</w:t>
            </w:r>
          </w:p>
        </w:tc>
      </w:tr>
      <w:tr>
        <w:tc>
          <w:p>
            <w:pPr>
              <w:spacing w:before="0" w:after="0"/>
            </w:pPr>
            <w:r>
              <w:t>웹 콘솔 → 앱</w:t>
            </w:r>
          </w:p>
        </w:tc>
        <w:tc>
          <w:p>
            <w:pPr>
              <w:spacing w:before="0" w:after="0"/>
            </w:pPr>
            <w:r>
              <w:rPr>
                <w:rStyle w:val="af4"/>
              </w:rPr>
              <w:t>{ type: 'SYNC_URL', url }</w:t>
            </w:r>
            <w:r>
              <w:t/>
            </w:r>
          </w:p>
        </w:tc>
        <w:tc>
          <w:p>
            <w:pPr>
              <w:spacing w:before="0" w:after="0"/>
            </w:pPr>
            <w:r>
              <w:t>최초 로드, 메뉴 선택, 브라우저 뒤로·앞으로</w:t>
            </w:r>
          </w:p>
        </w:tc>
      </w:tr>
      <w:tr>
        <w:tc>
          <w:p>
            <w:pPr>
              <w:spacing w:before="0" w:after="0"/>
            </w:pPr>
            <w:r>
              <w:t>앱 → 웹 콘솔</w:t>
            </w:r>
          </w:p>
        </w:tc>
        <w:tc>
          <w:p>
            <w:pPr>
              <w:spacing w:before="0" w:after="0"/>
            </w:pPr>
            <w:r>
              <w:rPr>
                <w:rStyle w:val="af4"/>
              </w:rPr>
              <w:t>{ type: 'NAVIGATE_URL', url, replace }</w:t>
            </w:r>
            <w:r>
              <w:t/>
            </w:r>
          </w:p>
        </w:tc>
        <w:tc>
          <w:p>
            <w:pPr>
              <w:spacing w:before="0" w:after="0"/>
            </w:pPr>
            <w:r>
              <w:t>앱 내부에서 화면을 이동하거나 필터를 변경할 때</w:t>
            </w:r>
          </w:p>
        </w:tc>
      </w:tr>
    </w:tbl>
    <w:p>
      <w:r>
        <w:rPr>
          <w:rStyle w:val="af4"/>
        </w:rPr>
        <w:t>SYNC_URL</w:t>
      </w:r>
      <w:r>
        <w:t>은 앱이 표시해야 할 주소를 알려줍니다. 브라우저 뒤로·앞으로도 이 메시지로 전달되므로, 앱은 뒤로 가기를 별도로 처리하지 않아도 됩니다.</w:t>
      </w:r>
    </w:p>
    <w:p>
      <w:r>
        <w:rPr>
          <w:rStyle w:val="af4"/>
        </w:rPr>
        <w:t>NAVIGATE_URL</w:t>
      </w:r>
      <w:r>
        <w:t xml:space="preserve">은 앱이 웹 콘솔에 주소창 갱신을 요청하는 메시지입니다. </w:t>
      </w:r>
      <w:r>
        <w:rPr>
          <w:rStyle w:val="af4"/>
        </w:rPr>
        <w:t>url</w:t>
      </w:r>
      <w:r>
        <w:t xml:space="preserve">에는 앱 코드를 포함한 전체 경로를 넣습니다. </w:t>
      </w:r>
      <w:r>
        <w:rPr>
          <w:rStyle w:val="af4"/>
        </w:rPr>
        <w:t>replace</w:t>
      </w:r>
      <w:r>
        <w:t xml:space="preserve">가 </w:t>
      </w:r>
      <w:r>
        <w:rPr>
          <w:rStyle w:val="af4"/>
        </w:rPr>
        <w:t>true</w:t>
      </w:r>
      <w:r>
        <w:t>이면 방문 기록에 새 항목을 남기지 않고 현재 항목을 대체합니다. 앱 코드가 바뀌지 않는 한 웹 콘솔은 iframe을 다시 불러오지 않으므로, 이 메시지로 화면이 초기화되지는 않습니다.</w:t>
      </w:r>
    </w:p>
    <w:p>
      <w:pPr>
        <w:pStyle w:val="4"/>
      </w:pPr>
      <w:r>
        <w:t>진입점 구현</w:t>
      </w:r>
    </w:p>
    <w:p>
      <w:r>
        <w:rPr>
          <w:rStyle w:val="af4"/>
        </w:rPr>
        <w:t>src/main/ui/src/main.tsx</w:t>
      </w:r>
      <w:r>
        <w:t>가 이 규약을 처리합니다.</w:t>
      </w:r>
    </w:p>
    <w:p>
      <w:pPr>
        <w:pStyle w:val="ae"/>
      </w:pPr>
      <w:r>
        <w:t>import { StrictMode, useCallback, useEffect, useMemo, useState } from 'react';</w:t>
        <w:cr/>
      </w:r>
      <w:r>
        <w:t>import { createRoot } from 'react-dom/client';</w:t>
        <w:cr/>
      </w:r>
      <w:r>
        <w:t>import './styles/global.css';</w:t>
        <w:cr/>
      </w:r>
      <w:r>
        <w:t>import { applyTheme, initialTheme, watchHostTheme } from './common/theme';</w:t>
        <w:cr/>
      </w:r>
      <w:r>
        <w:t>import SubnetGroupsPage from './subnet-groups/SubnetGroupsPage';</w:t>
        <w:cr/>
      </w:r>
      <w:r>
        <w:t/>
        <w:cr/>
      </w:r>
      <w:r>
        <w:t>const APP_CODE = detectAppCode();</w:t>
        <w:cr/>
      </w:r>
      <w:r>
        <w:t/>
        <w:cr/>
      </w:r>
      <w:r>
        <w:t>function detectAppCode(): string {</w:t>
        <w:cr/>
      </w:r>
      <w:r>
        <w:t xml:space="preserve">  const parts = window.location.pathname.split('/').filter(Boolean);</w:t>
        <w:cr/>
      </w:r>
      <w:r>
        <w:t xml:space="preserve">  const i = parts.findIndex(s =&gt; s === 'app' || s === 'app-loader');</w:t>
        <w:cr/>
      </w:r>
      <w:r>
        <w:t xml:space="preserve">  return i &gt;= 0 &amp;&amp; parts[i + 1] ? parts[i + 1] : 'sample';</w:t>
        <w:cr/>
      </w:r>
      <w:r>
        <w:t>}</w:t>
        <w:cr/>
      </w:r>
      <w:r>
        <w:t/>
        <w:cr/>
      </w:r>
      <w:r>
        <w:t>function toAppPath(fullUrl: string): string {</w:t>
        <w:cr/>
      </w:r>
      <w:r>
        <w:t xml:space="preserve">  const hashless = fullUrl.split('#')[0];</w:t>
        <w:cr/>
      </w:r>
      <w:r>
        <w:t xml:space="preserve">  const qIdx = hashless.indexOf('?');</w:t>
        <w:cr/>
      </w:r>
      <w:r>
        <w:t xml:space="preserve">  const path = qIdx &gt;= 0 ? hashless.slice(0, qIdx) : hashless;</w:t>
        <w:cr/>
      </w:r>
      <w:r>
        <w:t xml:space="preserve">  const query = qIdx &gt;= 0 ? hashless.slice(qIdx) : '';</w:t>
        <w:cr/>
      </w:r>
      <w:r>
        <w:t xml:space="preserve">  const parts = path.split('/').filter(Boolean);</w:t>
        <w:cr/>
      </w:r>
      <w:r>
        <w:t xml:space="preserve">  const i = parts.findIndex(s =&gt; s === 'app' || s === 'app-loader');</w:t>
        <w:cr/>
      </w:r>
      <w:r>
        <w:t xml:space="preserve">  const rest = i &gt;= 0 ? parts.slice(i + 2) : parts;</w:t>
        <w:cr/>
      </w:r>
      <w:r>
        <w:t xml:space="preserve">  return '/' + rest.join('/') + query;</w:t>
        <w:cr/>
      </w:r>
      <w:r>
        <w:t>}</w:t>
        <w:cr/>
      </w:r>
      <w:r>
        <w:t/>
        <w:cr/>
      </w:r>
      <w:r>
        <w:t>function App() {</w:t>
        <w:cr/>
      </w:r>
      <w:r>
        <w:t xml:space="preserve">  const [nav, setNav] = useState(() =&gt; toAppPath(window.location.pathname + window.location.search));</w:t>
        <w:cr/>
      </w:r>
      <w:r>
        <w:t/>
        <w:cr/>
      </w:r>
      <w:r>
        <w:t xml:space="preserve">  const search = useMemo(() =&gt; {</w:t>
        <w:cr/>
      </w:r>
      <w:r>
        <w:t xml:space="preserve">    const q = nav.indexOf('?');</w:t>
        <w:cr/>
      </w:r>
      <w:r>
        <w:t xml:space="preserve">    return new URLSearchParams(q &gt;= 0 ? nav.slice(q + 1) : '');</w:t>
        <w:cr/>
      </w:r>
      <w:r>
        <w:t xml:space="preserve">  }, [nav]);</w:t>
        <w:cr/>
      </w:r>
      <w:r>
        <w:t/>
        <w:cr/>
      </w:r>
      <w:r>
        <w:t xml:space="preserve">  useEffect(() =&gt; watchHostTheme(), []);</w:t>
        <w:cr/>
      </w:r>
      <w:r>
        <w:t/>
        <w:cr/>
      </w:r>
      <w:r>
        <w:t xml:space="preserve">  useEffect(() =&gt; {</w:t>
        <w:cr/>
      </w:r>
      <w:r>
        <w:t xml:space="preserve">    const handler = (e: MessageEvent) =&gt; {</w:t>
        <w:cr/>
      </w:r>
      <w:r>
        <w:t xml:space="preserve">      if (e.data?.type === 'SYNC_URL' &amp;&amp; typeof e.data.url === 'string')</w:t>
        <w:cr/>
      </w:r>
      <w:r>
        <w:t xml:space="preserve">        setNav(toAppPath(e.data.url));</w:t>
        <w:cr/>
      </w:r>
      <w:r>
        <w:t xml:space="preserve">    };</w:t>
        <w:cr/>
      </w:r>
      <w:r>
        <w:t/>
        <w:cr/>
      </w:r>
      <w:r>
        <w:t xml:space="preserve">    window.addEventListener('message', handler);</w:t>
        <w:cr/>
      </w:r>
      <w:r>
        <w:t xml:space="preserve">    return () =&gt; window.removeEventListener('message', handler);</w:t>
        <w:cr/>
      </w:r>
      <w:r>
        <w:t xml:space="preserve">  }, []);</w:t>
        <w:cr/>
      </w:r>
      <w:r>
        <w:t/>
        <w:cr/>
      </w:r>
      <w:r>
        <w:t xml:space="preserve">  const navigate = useCallback((appPath: string, replace = false) =&gt; {</w:t>
        <w:cr/>
      </w:r>
      <w:r>
        <w:t xml:space="preserve">    try {</w:t>
        <w:cr/>
      </w:r>
      <w:r>
        <w:t xml:space="preserve">      window.parent?.postMessage({ type: 'NAVIGATE_URL', url: `/app/${APP_CODE}${appPath}`, replace }, '*');</w:t>
        <w:cr/>
      </w:r>
      <w:r>
        <w:t xml:space="preserve">    } catch { /* standalone (no host) — nothing to sync */ }</w:t>
        <w:cr/>
      </w:r>
      <w:r>
        <w:t/>
        <w:cr/>
      </w:r>
      <w:r>
        <w:t xml:space="preserve">    setNav(appPath);</w:t>
        <w:cr/>
      </w:r>
      <w:r>
        <w:t xml:space="preserve">  }, []);</w:t>
        <w:cr/>
      </w:r>
      <w:r>
        <w:t/>
        <w:cr/>
      </w:r>
      <w:r>
        <w:t xml:space="preserve">  return &lt;SubnetGroupsPage profile={search.get('profile')} onNavigate={navigate} /&gt;;</w:t>
        <w:cr/>
      </w:r>
      <w:r>
        <w:t>}</w:t>
        <w:cr/>
      </w:r>
      <w:r>
        <w:t/>
        <w:cr/>
      </w:r>
      <w:r>
        <w:t>applyTheme(initialTheme());</w:t>
        <w:cr/>
      </w:r>
      <w:r>
        <w:t/>
        <w:cr/>
      </w:r>
      <w:r>
        <w:t>createRoot(document.getElementById('root')!).render(</w:t>
        <w:cr/>
      </w:r>
      <w:r>
        <w:t xml:space="preserve">  &lt;StrictMode&gt;</w:t>
        <w:cr/>
      </w:r>
      <w:r>
        <w:t xml:space="preserve">    &lt;App /&gt;</w:t>
        <w:cr/>
      </w:r>
      <w:r>
        <w:t xml:space="preserve">  &lt;/StrictMode&gt;</w:t>
        <w:cr/>
      </w:r>
      <w:r>
        <w:t>);</w:t>
      </w:r>
    </w:p>
    <w:p>
      <w:r>
        <w:t xml:space="preserve">구현의 핵심은 </w:t>
      </w:r>
      <w:r>
        <w:rPr>
          <w:b w:val="on"/>
        </w:rPr>
        <w:t>상태의 출처를 하나로 만드는 것</w:t>
      </w:r>
      <w:r>
        <w:t xml:space="preserve">입니다. </w:t>
      </w:r>
      <w:r>
        <w:rPr>
          <w:rStyle w:val="af4"/>
        </w:rPr>
        <w:t>nav</w:t>
      </w:r>
      <w:r>
        <w:t xml:space="preserve"> 값은 앱 내부 경로와 질의 문자열을 담으며, 웹 콘솔이 보낸 </w:t>
      </w:r>
      <w:r>
        <w:rPr>
          <w:rStyle w:val="af4"/>
        </w:rPr>
        <w:t>SYNC_URL</w:t>
      </w:r>
      <w:r>
        <w:t xml:space="preserve">과 앱이 호출한 </w:t>
      </w:r>
      <w:r>
        <w:rPr>
          <w:rStyle w:val="af4"/>
        </w:rPr>
        <w:t>navigate()</w:t>
      </w:r>
      <w:r>
        <w:t>가 모두 이 값을 갱신합니다. 화면은 이 값에서 필요한 정보를 읽습니다. 상태를 여러 곳에 나누어 두면 주소창과 화면이 어긋납니다.</w:t>
      </w:r>
    </w:p>
    <w:p>
      <w:pPr>
        <w:pStyle w:val="4"/>
      </w:pPr>
      <w:r>
        <w:t>앱 코드를 고정하지 않는 이유</w:t>
      </w:r>
    </w:p>
    <w:p>
      <w:r>
        <w:rPr>
          <w:rStyle w:val="af4"/>
        </w:rPr>
        <w:t>detectAppCode()</w:t>
      </w:r>
      <w:r>
        <w:t xml:space="preserve">는 앱 코드를 주소에서 읽습니다. 코드에 </w:t>
      </w:r>
      <w:r>
        <w:rPr>
          <w:rStyle w:val="af4"/>
        </w:rPr>
        <w:t>'sample'</w:t>
      </w:r>
      <w:r>
        <w:t>로 적어 두면 될 것 같지만 그렇지 않습니다.</w:t>
      </w:r>
    </w:p>
    <w:p>
      <w:r>
        <w:t xml:space="preserve">같은 화면이 </w:t>
      </w:r>
      <w:r>
        <w:rPr>
          <w:rStyle w:val="af4"/>
        </w:rPr>
        <w:t>/app/sample/...</w:t>
      </w:r>
      <w:r>
        <w:t xml:space="preserve">과 </w:t>
      </w:r>
      <w:r>
        <w:rPr>
          <w:rStyle w:val="af4"/>
        </w:rPr>
        <w:t>/app-loader/sample/...</w:t>
      </w:r>
      <w:r>
        <w:t xml:space="preserve"> 두 경로에서 모두 열릴 수 있고, 하나의 번들을 여러 앱 코드로 배포하는 구성도 가능합니다. 주소에서 읽으면 이 모든 경우에 같은 코드가 동작합니다.</w:t>
      </w:r>
    </w:p>
    <w:p>
      <w:r>
        <w:rPr>
          <w:rStyle w:val="af4"/>
        </w:rPr>
        <w:t>toAppPath()</w:t>
      </w:r>
      <w:r>
        <w:t xml:space="preserve">는 반대 방향의 처리입니다. 웹 콘솔이 전달한 전체 주소에서 </w:t>
      </w:r>
      <w:r>
        <w:rPr>
          <w:rStyle w:val="af4"/>
        </w:rPr>
        <w:t>/app/{앱 코드}</w:t>
      </w:r>
      <w:r>
        <w:t xml:space="preserve"> 또는 </w:t>
      </w:r>
      <w:r>
        <w:rPr>
          <w:rStyle w:val="af4"/>
        </w:rPr>
        <w:t>/app-loader/{앱 코드}</w:t>
      </w:r>
      <w:r>
        <w:t xml:space="preserve"> 접두사를 제거하여 앱이 해석할 부분만 남깁니다.</w:t>
      </w:r>
    </w:p>
    <w:p>
      <w:pPr>
        <w:pStyle w:val="4"/>
      </w:pPr>
      <w:r>
        <w:t>방문 기록을 직접 처리하지 않습니다</w:t>
      </w:r>
    </w:p>
    <w:p>
      <w:r>
        <w:t xml:space="preserve">앱은 </w:t>
      </w:r>
      <w:r>
        <w:rPr>
          <w:rStyle w:val="af4"/>
        </w:rPr>
        <w:t>popstate</w:t>
      </w:r>
      <w:r>
        <w:t xml:space="preserve"> 이벤트를 듣지 않습니다. 브라우저 뒤로·앞으로는 웹 콘솔이 받아서 </w:t>
      </w:r>
      <w:r>
        <w:rPr>
          <w:rStyle w:val="af4"/>
        </w:rPr>
        <w:t>SYNC_URL</w:t>
      </w:r>
      <w:r>
        <w:t>로 전달하므로, 앱이 이 이벤트를 함께 처리하면 같은 이동을 두 번 처리하게 됩니다.</w:t>
      </w:r>
    </w:p>
    <w:p>
      <w:r>
        <w:t xml:space="preserve">같은 이유로 앱은 </w:t>
      </w:r>
      <w:r>
        <w:rPr>
          <w:rStyle w:val="af4"/>
        </w:rPr>
        <w:t>history.pushState()</w:t>
      </w:r>
      <w:r>
        <w:t xml:space="preserve">를 직접 호출하지 않습니다. 방문 기록은 웹 콘솔이 관리하며, 앱은 </w:t>
      </w:r>
      <w:r>
        <w:rPr>
          <w:rStyle w:val="af4"/>
        </w:rPr>
        <w:t>NAVIGATE_URL</w:t>
      </w:r>
      <w:r>
        <w:t>로 요청만 합니다.</w:t>
      </w:r>
    </w:p>
    <w:p>
      <w:pPr>
        <w:pStyle w:val="4"/>
      </w:pPr>
      <w:r>
        <w:t>필터 상태를 주소에 반영하기</w:t>
      </w:r>
    </w:p>
    <w:p>
      <w:r>
        <w:t>앱 예제의 화면은 선택된 접속 프로파일을 질의 문자열에 담습니다.</w:t>
      </w:r>
    </w:p>
    <w:p>
      <w:pPr>
        <w:pStyle w:val="ae"/>
      </w:pPr>
      <w:r>
        <w:t>const onSelectProfile = (name: string) =&gt; {</w:t>
        <w:cr/>
      </w:r>
      <w:r>
        <w:t xml:space="preserve">  setKeyword('');</w:t>
        <w:cr/>
      </w:r>
      <w:r>
        <w:t xml:space="preserve">  setSelected(null);</w:t>
        <w:cr/>
      </w:r>
      <w:r>
        <w:t xml:space="preserve">  onNavigate(`/subnet-groups?profile=${encodeURIComponent(name)}`);</w:t>
        <w:cr/>
      </w:r>
      <w:r>
        <w:t>};</w:t>
      </w:r>
    </w:p>
    <w:p>
      <w:r>
        <w:t>사용자가 직접 프로파일을 바꾼 것이므로 방문 기록에 남깁니다. 반면 화면이 스스로 기본값을 정한 경우에는 기록을 남기지 않습니다.</w:t>
      </w:r>
    </w:p>
    <w:p>
      <w:pPr>
        <w:pStyle w:val="ae"/>
      </w:pPr>
      <w:r>
        <w:t>useEffect(() =&gt; {</w:t>
        <w:cr/>
      </w:r>
      <w:r>
        <w:t xml:space="preserve">  if (!profile &amp;&amp; profiles &amp;&amp; profiles.length &gt; 0)</w:t>
        <w:cr/>
      </w:r>
      <w:r>
        <w:t xml:space="preserve">    onNavigate(`/subnet-groups?profile=${encodeURIComponent(profiles[0].name)}`, true);</w:t>
        <w:cr/>
      </w:r>
      <w:r>
        <w:t>}, [profile, profiles, onNavigate]);</w:t>
      </w:r>
    </w:p>
    <w:p>
      <w:r>
        <w:t xml:space="preserve">사용자가 하지 않은 이동을 방문 기록에 남기면, 뒤로 가기를 눌렀을 때 아무 일도 일어나지 않는 것처럼 보입니다. </w:t>
      </w:r>
      <w:r>
        <w:rPr>
          <w:b w:val="on"/>
        </w:rPr>
        <w:t>사용자의 행동은 기록하고, 화면이 스스로 한 일은 대체합니다.</w:t>
      </w:r>
    </w:p>
    <w:p>
      <w:r>
        <w:t xml:space="preserve">검색어처럼 입력할 때마다 바뀌는 값을 주소에 반영할 때도 </w:t>
      </w:r>
      <w:r>
        <w:rPr>
          <w:rStyle w:val="af4"/>
        </w:rPr>
        <w:t>replace</w:t>
      </w:r>
      <w:r>
        <w:t>를 사용합니다. 그렇지 않으면 글자 하나마다 방문 기록이 쌓여 뒤로 가기가 사실상 동작하지 않게 됩니다.</w:t>
      </w:r>
    </w:p>
    <w:p>
      <w:pPr>
        <w:pStyle w:val="4"/>
      </w:pPr>
      <w:r>
        <w:t>화면이 여러 개인 경우</w:t>
      </w:r>
    </w:p>
    <w:p>
      <w:r>
        <w:t>화면이 여러 개면 경로에서 화면을 구분합니다.</w:t>
      </w:r>
    </w:p>
    <w:p>
      <w:pPr>
        <w:pStyle w:val="ae"/>
      </w:pPr>
      <w:r>
        <w:t>function resolveRoute(appPath: string): Route {</w:t>
        <w:cr/>
      </w:r>
      <w:r>
        <w:t xml:space="preserve">  const qIdx = appPath.indexOf('?');</w:t>
        <w:cr/>
      </w:r>
      <w:r>
        <w:t xml:space="preserve">  const p = qIdx &gt;= 0 ? appPath.slice(0, qIdx) : appPath;</w:t>
        <w:cr/>
      </w:r>
      <w:r>
        <w:t xml:space="preserve">  const rest = p.split('/').filter(Boolean);</w:t>
        <w:cr/>
      </w:r>
      <w:r>
        <w:t xml:space="preserve">  return { screen: rest[0] || 'subnet-groups', itemId: rest[1] };</w:t>
        <w:cr/>
      </w:r>
      <w:r>
        <w:t>}</w:t>
      </w:r>
    </w:p>
    <w:p>
      <w:r>
        <w:t>화면이 많아지면 처음 불러오는 시간이 길어지므로, React의 지연 로딩으로 분리합니다.</w:t>
      </w:r>
    </w:p>
    <w:p>
      <w:pPr>
        <w:pStyle w:val="ae"/>
      </w:pPr>
      <w:r>
        <w:t>const SubnetGroupsPage = lazy(() =&gt; import('./subnet-groups/SubnetGroupsPage'));</w:t>
        <w:cr/>
      </w:r>
      <w:r>
        <w:t>const PolicyPage = lazy(() =&gt; import('./policy/PolicyPage'));</w:t>
        <w:cr/>
      </w:r>
      <w:r>
        <w:t/>
        <w:cr/>
      </w:r>
      <w:r>
        <w:t>// 화면 전환 중에는 Suspense의 대체 화면이 표시됩니다.</w:t>
        <w:cr/>
      </w:r>
      <w:r>
        <w:t>&lt;Suspense fallback={&lt;Loading /&gt;}&gt;</w:t>
        <w:cr/>
      </w:r>
      <w:r>
        <w:t xml:space="preserve">  {route.screen === 'policy' ? &lt;PolicyPage ... /&gt; : &lt;SubnetGroupsPage ... /&gt;}</w:t>
        <w:cr/>
      </w:r>
      <w:r>
        <w:t>&lt;/Suspense&gt;</w:t>
      </w:r>
    </w:p>
    <w:p>
      <w:r>
        <w:t xml:space="preserve">화면 안에 탭이 있는 경우, </w:t>
      </w:r>
      <w:r>
        <w:rPr>
          <w:b w:val="on"/>
        </w:rPr>
        <w:t>어떤 탭이 있는지는 진입점이 아니라 화면 컴포넌트가 알고 있게 만드는 것이 좋습니다.</w:t>
      </w:r>
      <w:r>
        <w:t xml:space="preserve"> 진입점이 탭 목록까지 관리하면 탭을 하나 추가할 때마다 진입점과 매니페스트를 함께 고쳐야 합니다. 진입점은 경로의 첫 조각만 보고 화면을 고르고, 나머지 해석은 화면에 넘기면 탭 추가가 화면 안에서 끝납니다.</w:t>
      </w:r>
    </w:p>
    <w:p>
      <w:pPr>
        <w:pStyle w:val="4"/>
      </w:pPr>
      <w:r>
        <w:t>확인할 것</w:t>
      </w:r>
    </w:p>
    <w:p>
      <w:r>
        <w:t xml:space="preserve">화면 이동은 개발 서버에서 확인할 수 없습니다. 웹 콘솔이 없으면 </w:t>
      </w:r>
      <w:r>
        <w:rPr>
          <w:rStyle w:val="af4"/>
        </w:rPr>
        <w:t>SYNC_URL</w:t>
      </w:r>
      <w:r>
        <w:t>을 보낼 주체가 없기 때문입니다. 앱을 설치한 뒤 다음을 직접 확인하시기 바랍니다.</w:t>
      </w:r>
    </w:p>
    <w:p>
      <w:pPr>
        <w:numPr>
          <w:numId w:val="6"/>
        </w:numPr>
        <w:spacing w:before="0" w:after="0"/>
        <w:ind w:left="360" w:hanging="360"/>
      </w:pPr>
      <w:r>
        <w:t>메뉴를 선택하면 화면이 열리는지</w:t>
      </w:r>
    </w:p>
    <w:p>
      <w:pPr>
        <w:numPr>
          <w:numId w:val="6"/>
        </w:numPr>
        <w:spacing w:before="0" w:after="0"/>
        <w:ind w:left="360" w:hanging="360"/>
      </w:pPr>
      <w:r>
        <w:t>화면에서 필터를 바꾸면 주소창이 따라 바뀌는지</w:t>
      </w:r>
    </w:p>
    <w:p>
      <w:pPr>
        <w:numPr>
          <w:numId w:val="6"/>
        </w:numPr>
        <w:spacing w:before="0" w:after="0"/>
        <w:ind w:left="360" w:hanging="360"/>
      </w:pPr>
      <w:r>
        <w:t>브라우저를 새로 고치면 같은 상태가 복원되는지</w:t>
      </w:r>
    </w:p>
    <w:p>
      <w:pPr>
        <w:numPr>
          <w:numId w:val="6"/>
        </w:numPr>
        <w:spacing w:before="0" w:after="0"/>
        <w:ind w:left="360" w:hanging="360"/>
      </w:pPr>
      <w:r>
        <w:t>브라우저 뒤로 가기와 앞으로 가기가 한 단계씩 이동하는지</w:t>
      </w:r>
    </w:p>
    <w:p>
      <w:pPr>
        <w:numPr>
          <w:numId w:val="6"/>
        </w:numPr>
        <w:spacing w:before="0" w:after="0"/>
        <w:ind w:left="360" w:hanging="360"/>
      </w:pPr>
      <w:r>
        <w:t>주소를 복사해 새 탭에서 열면 같은 화면이 표시되는지</w:t>
      </w:r>
    </w:p>
    <w:p>
      <w:r>
        <w:t>특히 뒤로 가기와 앞으로 가기는 여러 단계를 오가며 확인해야 합니다. 한 단계만 확인하면 이동이 누적되는 문제를 놓치기 쉽습니다.</w:t>
      </w:r>
    </w:p>
    <w:p>
      <w:pPr>
        <w:pStyle w:val="4"/>
      </w:pPr>
      <w:r>
        <w:t>에이전트 프롬프트</w:t>
      </w:r>
    </w:p>
    <w:p>
      <w:r>
        <w:t>화면 이동 구현을 에이전트에게 맡길 때 사용합니다.</w:t>
      </w:r>
    </w:p>
    <w:p>
      <w:pPr>
        <w:pStyle w:val="ae"/>
      </w:pPr>
      <w:r>
        <w:t>로그프레소 앱 화면의 라우팅을 구현한다.</w:t>
        <w:cr/>
      </w:r>
      <w:r>
        <w:t/>
        <w:cr/>
      </w:r>
      <w:r>
        <w:t>앱 코드: sample</w:t>
        <w:cr/>
      </w:r>
      <w:r>
        <w:t>화면 구성: (화면과 경로를 나열)</w:t>
        <w:cr/>
      </w:r>
      <w:r>
        <w:t>주소에 반영할 상태: (필터, 선택 항목 등)</w:t>
        <w:cr/>
      </w:r>
      <w:r>
        <w:t/>
        <w:cr/>
      </w:r>
      <w:r>
        <w:t>지킬 것:</w:t>
        <w:cr/>
      </w:r>
      <w:r>
        <w:t>- 앱 코드는 window.location에서 읽는다. 코드에 고정하지 않는다</w:t>
        <w:cr/>
      </w:r>
      <w:r>
        <w:t>- SYNC_URL 수신으로 상태를 갱신한다</w:t>
        <w:cr/>
      </w:r>
      <w:r>
        <w:t>- NAVIGATE_URL 송신으로 주소창을 갱신한다</w:t>
        <w:cr/>
      </w:r>
      <w:r>
        <w:t>- popstate를 듣지 않고 history.pushState를 직접 호출하지 않는다</w:t>
        <w:cr/>
      </w:r>
      <w:r>
        <w:t>- 사용자의 이동은 방문 기록에 남기고, 화면이 정한 기본값은 replace로 대체한다</w:t>
        <w:cr/>
      </w:r>
      <w:r>
        <w:t>- 상태의 출처는 하나로 유지한다</w:t>
        <w:cr/>
      </w:r>
      <w:r>
        <w:t/>
        <w:cr/>
      </w:r>
      <w:r>
        <w:t>참조: https://docs.logpresso.com/ko/app-sdk/ui-routing</w:t>
        <w:cr/>
      </w:r>
      <w:r>
        <w:t/>
        <w:cr/>
      </w:r>
      <w:r>
        <w:t>구현 후 설치하여 새로 고침·뒤로·앞으로·주소 복사를 여러 단계에 걸쳐 확인하라.</w:t>
        <w:cr/>
      </w:r>
      <w:r>
        <w:t>개발 서버에서는 화면 이동을 검증할 수 없다.</w:t>
      </w:r>
    </w:p>
    <w:p>
      <w:r>
        <w:t>다음 절에서는 화면이 서버 데이터를 읽어오는 방법을 설명합니다.</w:t>
      </w:r>
    </w:p>
    <w:sectPr w:rsidR="00E940F7" w:rsidRPr="00E60398">
      <w:footnotePr>
        <w:numRestart w:val="eachSect"/>
      </w:footnotePr>
      <w:type w:val="oddPage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3CC24" w14:textId="77777777" w:rsidR="00BE79B6" w:rsidRDefault="00BE79B6" w:rsidP="008C2DE2">
      <w:pPr>
        <w:spacing w:before="0" w:after="0"/>
      </w:pPr>
      <w:r>
        <w:separator/>
      </w:r>
    </w:p>
  </w:endnote>
  <w:endnote w:type="continuationSeparator" w:id="0">
    <w:p w14:paraId="5ECF6C7C" w14:textId="77777777" w:rsidR="00BE79B6" w:rsidRDefault="00BE79B6" w:rsidP="008C2DE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D4A6A18F-14C6-49A8-B26E-50FFB90A3FA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481F7E64-8476-403E-AE2C-82DE5E144ECD}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Noto Sans KR">
    <w:panose1 w:val="020B05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KR Medium">
    <w:panose1 w:val="020B06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0D040C3-F39D-47CF-BF74-CBD3EB590B07}"/>
  </w:font>
  <w:font w:name="Noto Sans KR Black">
    <w:panose1 w:val="020B0A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Mono">
    <w:panose1 w:val="020B0509040504020204"/>
    <w:charset w:val="00"/>
    <w:family w:val="modern"/>
    <w:pitch w:val="fixed"/>
    <w:sig w:usb0="E00002FF" w:usb1="0200FCFF" w:usb2="08000039" w:usb3="00000000" w:csb0="0000019F" w:csb1="00000000"/>
    <w:embedRegular r:id="rId4" w:fontKey="{798A349B-38DC-431D-AF4F-C85FD2AC590C}"/>
  </w:font>
  <w:font w:name="D2Coding">
    <w:panose1 w:val="020B0609020101020101"/>
    <w:charset w:val="81"/>
    <w:family w:val="modern"/>
    <w:pitch w:val="fixed"/>
    <w:sig w:usb0="800002EF" w:usb1="79D7FDFB" w:usb2="00000034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2D527973-70CA-42CC-BD6F-4D4E8DF9E08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C66E2" w14:textId="77777777" w:rsidR="00BE79B6" w:rsidRDefault="00BE79B6" w:rsidP="008C2DE2">
      <w:pPr>
        <w:spacing w:before="0" w:after="0"/>
      </w:pPr>
      <w:r>
        <w:separator/>
      </w:r>
    </w:p>
  </w:footnote>
  <w:footnote w:type="continuationSeparator" w:id="0">
    <w:p w14:paraId="07A6368B" w14:textId="77777777" w:rsidR="00BE79B6" w:rsidRDefault="00BE79B6" w:rsidP="008C2DE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01B54"/>
    <w:multiLevelType w:val="hybridMultilevel"/>
    <w:tmpl w:val="36EC695A"/>
    <w:lvl w:ilvl="0" w:tplc="FF029D58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  <w:sz w:val="10"/>
      </w:rPr>
    </w:lvl>
    <w:lvl w:ilvl="1" w:tplc="E4589606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  <w:sz w:val="10"/>
      </w:rPr>
    </w:lvl>
    <w:lvl w:ilvl="2" w:tplc="CA8021CE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  <w:sz w:val="10"/>
      </w:rPr>
    </w:lvl>
    <w:lvl w:ilvl="3" w:tplc="22AA5DA6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  <w:sz w:val="10"/>
      </w:rPr>
    </w:lvl>
    <w:lvl w:ilvl="4" w:tplc="0F207D84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  <w:sz w:val="10"/>
      </w:rPr>
    </w:lvl>
    <w:lvl w:ilvl="5" w:tplc="B6800578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  <w:sz w:val="10"/>
      </w:rPr>
    </w:lvl>
    <w:lvl w:ilvl="6" w:tplc="3DF6635E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  <w:sz w:val="10"/>
      </w:rPr>
    </w:lvl>
    <w:lvl w:ilvl="7" w:tplc="837C942A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  <w:sz w:val="10"/>
      </w:rPr>
    </w:lvl>
    <w:lvl w:ilvl="8" w:tplc="A3A8CD7E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  <w:sz w:val="10"/>
      </w:rPr>
    </w:lvl>
  </w:abstractNum>
  <w:abstractNum w:abstractNumId="1" w15:restartNumberingAfterBreak="0">
    <w:nsid w:val="1E9B6534"/>
    <w:multiLevelType w:val="hybridMultilevel"/>
    <w:tmpl w:val="84DEBEDA"/>
    <w:lvl w:ilvl="0" w:tplc="56D8F6E4">
      <w:start w:val="1"/>
      <w:numFmt w:val="upperLetter"/>
      <w:pStyle w:val="a"/>
      <w:lvlText w:val="부록 %1."/>
      <w:lvlJc w:val="left"/>
      <w:pPr>
        <w:ind w:left="-3" w:hanging="400"/>
      </w:pPr>
    </w:lvl>
    <w:lvl w:ilvl="1" w:tplc="3E406DEE" w:tentative="1">
      <w:start w:val="1"/>
      <w:numFmt w:val="none"/>
      <w:lvlText w:val=""/>
      <w:lvlJc w:val="left"/>
      <w:pPr>
        <w:ind w:left="400" w:hanging="400"/>
      </w:pPr>
    </w:lvl>
    <w:lvl w:ilvl="2" w:tplc="BA549D82" w:tentative="1">
      <w:start w:val="1"/>
      <w:numFmt w:val="none"/>
      <w:lvlText w:val=""/>
      <w:lvlJc w:val="left"/>
      <w:pPr>
        <w:ind w:left="400" w:hanging="400"/>
      </w:pPr>
    </w:lvl>
    <w:lvl w:ilvl="3" w:tplc="F96068AC" w:tentative="1">
      <w:start w:val="1"/>
      <w:numFmt w:val="none"/>
      <w:lvlText w:val=""/>
      <w:lvlJc w:val="left"/>
      <w:pPr>
        <w:ind w:left="400" w:hanging="400"/>
      </w:pPr>
    </w:lvl>
    <w:lvl w:ilvl="4" w:tplc="F7A05580" w:tentative="1">
      <w:start w:val="1"/>
      <w:numFmt w:val="none"/>
      <w:lvlText w:val=""/>
      <w:lvlJc w:val="left"/>
      <w:pPr>
        <w:ind w:left="400" w:hanging="400"/>
      </w:pPr>
    </w:lvl>
    <w:lvl w:ilvl="5" w:tplc="82928334" w:tentative="1">
      <w:start w:val="1"/>
      <w:numFmt w:val="none"/>
      <w:lvlText w:val=""/>
      <w:lvlJc w:val="left"/>
      <w:pPr>
        <w:ind w:left="400" w:hanging="400"/>
      </w:pPr>
    </w:lvl>
    <w:lvl w:ilvl="6" w:tplc="D6D4376A" w:tentative="1">
      <w:start w:val="1"/>
      <w:numFmt w:val="none"/>
      <w:lvlText w:val=""/>
      <w:lvlJc w:val="left"/>
      <w:pPr>
        <w:ind w:left="400" w:hanging="400"/>
      </w:pPr>
    </w:lvl>
    <w:lvl w:ilvl="7" w:tplc="2DCC6ABC" w:tentative="1">
      <w:start w:val="1"/>
      <w:numFmt w:val="none"/>
      <w:lvlText w:val=""/>
      <w:lvlJc w:val="left"/>
      <w:pPr>
        <w:ind w:left="400" w:hanging="400"/>
      </w:pPr>
    </w:lvl>
    <w:lvl w:ilvl="8" w:tplc="2B2CAAC0" w:tentative="1">
      <w:start w:val="1"/>
      <w:numFmt w:val="none"/>
      <w:lvlText w:val=""/>
      <w:lvlJc w:val="left"/>
      <w:pPr>
        <w:ind w:left="400" w:hanging="400"/>
      </w:pPr>
    </w:lvl>
  </w:abstractNum>
  <w:abstractNum w:abstractNumId="2" w15:restartNumberingAfterBreak="0">
    <w:nsid w:val="23BF134E"/>
    <w:multiLevelType w:val="hybridMultilevel"/>
    <w:tmpl w:val="7480D5AA"/>
    <w:lvl w:ilvl="0" w:tplc="93524D52">
      <w:start w:val="1"/>
      <w:numFmt w:val="upperRoman"/>
      <w:pStyle w:val="a0"/>
      <w:lvlText w:val="부 %1."/>
      <w:lvlJc w:val="left"/>
      <w:pPr>
        <w:ind w:left="400" w:hanging="400"/>
      </w:pPr>
    </w:lvl>
    <w:lvl w:ilvl="1" w:tplc="BEF080F6" w:tentative="1">
      <w:start w:val="1"/>
      <w:numFmt w:val="none"/>
      <w:lvlText w:val=""/>
      <w:lvlJc w:val="left"/>
      <w:pPr>
        <w:ind w:left="400" w:hanging="400"/>
      </w:pPr>
    </w:lvl>
    <w:lvl w:ilvl="2" w:tplc="CA6E9CB0" w:tentative="1">
      <w:start w:val="1"/>
      <w:numFmt w:val="none"/>
      <w:lvlText w:val=""/>
      <w:lvlJc w:val="left"/>
      <w:pPr>
        <w:ind w:left="400" w:hanging="400"/>
      </w:pPr>
    </w:lvl>
    <w:lvl w:ilvl="3" w:tplc="919EBFCC" w:tentative="1">
      <w:start w:val="1"/>
      <w:numFmt w:val="none"/>
      <w:lvlText w:val=""/>
      <w:lvlJc w:val="left"/>
      <w:pPr>
        <w:ind w:left="400" w:hanging="400"/>
      </w:pPr>
    </w:lvl>
    <w:lvl w:ilvl="4" w:tplc="86283A30" w:tentative="1">
      <w:start w:val="1"/>
      <w:numFmt w:val="none"/>
      <w:lvlText w:val=""/>
      <w:lvlJc w:val="left"/>
      <w:pPr>
        <w:ind w:left="400" w:hanging="400"/>
      </w:pPr>
    </w:lvl>
    <w:lvl w:ilvl="5" w:tplc="AFC00E7E" w:tentative="1">
      <w:start w:val="1"/>
      <w:numFmt w:val="none"/>
      <w:lvlText w:val=""/>
      <w:lvlJc w:val="left"/>
      <w:pPr>
        <w:ind w:left="400" w:hanging="400"/>
      </w:pPr>
    </w:lvl>
    <w:lvl w:ilvl="6" w:tplc="3C10C670" w:tentative="1">
      <w:start w:val="1"/>
      <w:numFmt w:val="none"/>
      <w:lvlText w:val=""/>
      <w:lvlJc w:val="left"/>
      <w:pPr>
        <w:ind w:left="400" w:hanging="400"/>
      </w:pPr>
    </w:lvl>
    <w:lvl w:ilvl="7" w:tplc="35F8F95A" w:tentative="1">
      <w:start w:val="1"/>
      <w:numFmt w:val="none"/>
      <w:lvlText w:val=""/>
      <w:lvlJc w:val="left"/>
      <w:pPr>
        <w:ind w:left="400" w:hanging="400"/>
      </w:pPr>
    </w:lvl>
    <w:lvl w:ilvl="8" w:tplc="B638074C" w:tentative="1">
      <w:start w:val="1"/>
      <w:numFmt w:val="none"/>
      <w:lvlText w:val=""/>
      <w:lvlJc w:val="left"/>
      <w:pPr>
        <w:ind w:left="400" w:hanging="400"/>
      </w:pPr>
    </w:lvl>
  </w:abstractNum>
  <w:abstractNum w:abstractNumId="3" w15:restartNumberingAfterBreak="0">
    <w:nsid w:val="5C0F6C1F"/>
    <w:multiLevelType w:val="multilevel"/>
    <w:tmpl w:val="DE423DA0"/>
    <w:lvl w:ilvl="0">
      <w:start w:val="1"/>
      <w:numFmt w:val="decimal"/>
      <w:pStyle w:val="1"/>
      <w:lvlText w:val="%1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3">
      <w:start w:val="1"/>
      <w:numFmt w:val="none"/>
      <w:pStyle w:val="4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pStyle w:val="5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pStyle w:val="6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lvlText w:val=""/>
      <w:lvlJc w:val="left"/>
      <w:pPr>
        <w:ind w:left="0" w:hanging="400"/>
      </w:pPr>
      <w:rPr>
        <w:rFonts w:hint="eastAsia"/>
      </w:rPr>
    </w:lvl>
    <w:lvl w:ilvl="7">
      <w:start w:val="1"/>
      <w:numFmt w:val="none"/>
      <w:lvlText w:val=""/>
      <w:lvlJc w:val="left"/>
      <w:pPr>
        <w:ind w:left="0" w:hanging="400"/>
      </w:pPr>
      <w:rPr>
        <w:rFonts w:hint="eastAsia"/>
      </w:rPr>
    </w:lvl>
    <w:lvl w:ilvl="8">
      <w:start w:val="1"/>
      <w:numFmt w:val="none"/>
      <w:lvlText w:val=""/>
      <w:lvlJc w:val="left"/>
      <w:pPr>
        <w:ind w:left="0" w:hanging="400"/>
      </w:pPr>
      <w:rPr>
        <w:rFonts w:hint="eastAsia"/>
      </w:rPr>
    </w:lvl>
  </w:abstractNum>
  <w:abstractNum w:abstractNumId="4" w15:restartNumberingAfterBreak="0">
    <w:nsid w:val="7B070C0C"/>
    <w:multiLevelType w:val="hybridMultilevel"/>
    <w:tmpl w:val="9782E9BE"/>
    <w:lvl w:ilvl="0" w:tplc="DD1638DC">
      <w:start w:val="1"/>
      <w:numFmt w:val="decimal"/>
      <w:lvlText w:val="%1."/>
      <w:lvlJc w:val="left"/>
      <w:pPr>
        <w:ind w:left="400" w:hanging="400"/>
      </w:pPr>
    </w:lvl>
    <w:lvl w:ilvl="1" w:tplc="AA14361C" w:tentative="1">
      <w:start w:val="1"/>
      <w:numFmt w:val="upperLetter"/>
      <w:lvlText w:val="%2."/>
      <w:lvlJc w:val="left"/>
      <w:pPr>
        <w:ind w:left="800" w:hanging="400"/>
      </w:pPr>
    </w:lvl>
    <w:lvl w:ilvl="2" w:tplc="2B54A03A" w:tentative="1">
      <w:start w:val="1"/>
      <w:numFmt w:val="lowerRoman"/>
      <w:lvlText w:val="%3."/>
      <w:lvlJc w:val="left"/>
      <w:pPr>
        <w:ind w:left="1200" w:hanging="400"/>
      </w:pPr>
    </w:lvl>
    <w:lvl w:ilvl="3" w:tplc="7CD0CCB4" w:tentative="1">
      <w:start w:val="1"/>
      <w:numFmt w:val="decimal"/>
      <w:lvlText w:val="%4."/>
      <w:lvlJc w:val="left"/>
      <w:pPr>
        <w:ind w:left="1600" w:hanging="400"/>
      </w:pPr>
    </w:lvl>
    <w:lvl w:ilvl="4" w:tplc="CCF089F2" w:tentative="1">
      <w:start w:val="1"/>
      <w:numFmt w:val="upperLetter"/>
      <w:lvlText w:val="%5."/>
      <w:lvlJc w:val="left"/>
      <w:pPr>
        <w:ind w:left="2000" w:hanging="400"/>
      </w:pPr>
    </w:lvl>
    <w:lvl w:ilvl="5" w:tplc="969EA8D6" w:tentative="1">
      <w:start w:val="1"/>
      <w:numFmt w:val="lowerRoman"/>
      <w:lvlText w:val="%6."/>
      <w:lvlJc w:val="left"/>
      <w:pPr>
        <w:ind w:left="2400" w:hanging="400"/>
      </w:pPr>
    </w:lvl>
    <w:lvl w:ilvl="6" w:tplc="A9CC7256" w:tentative="1">
      <w:start w:val="1"/>
      <w:numFmt w:val="decimal"/>
      <w:lvlText w:val="%7."/>
      <w:lvlJc w:val="left"/>
      <w:pPr>
        <w:ind w:left="2800" w:hanging="400"/>
      </w:pPr>
    </w:lvl>
    <w:lvl w:ilvl="7" w:tplc="A5B0EF44" w:tentative="1">
      <w:start w:val="1"/>
      <w:numFmt w:val="upperLetter"/>
      <w:lvlText w:val="%8."/>
      <w:lvlJc w:val="left"/>
      <w:pPr>
        <w:ind w:left="3200" w:hanging="400"/>
      </w:pPr>
    </w:lvl>
    <w:lvl w:ilvl="8" w:tplc="89CCE81A" w:tentative="1">
      <w:start w:val="1"/>
      <w:numFmt w:val="lowerRoman"/>
      <w:lvlText w:val="%9."/>
      <w:lvlJc w:val="left"/>
      <w:pPr>
        <w:ind w:left="3600" w:hanging="400"/>
      </w:pPr>
    </w:lvl>
  </w:abstractNum>
  <w:abstractNum w:abstractNumId="0">
    <w:lvl w:ilvl="0">
      <w:numFmt w:val="bullet"/>
      <w:lvlText w:val="•"/>
    </w:lvl>
  </w:abstractNum>
  <w:num w:numId="1" w16cid:durableId="901524990">
    <w:abstractNumId w:val="0"/>
  </w:num>
  <w:num w:numId="2" w16cid:durableId="357857940">
    <w:abstractNumId w:val="4"/>
  </w:num>
  <w:num w:numId="3" w16cid:durableId="5715692">
    <w:abstractNumId w:val="3"/>
  </w:num>
  <w:num w:numId="4" w16cid:durableId="1610309175">
    <w:abstractNumId w:val="2"/>
  </w:num>
  <w:num w:numId="5" w16cid:durableId="1586719093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bordersDoNotSurroundHeader/>
  <w:bordersDoNotSurroundFooter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efaultTableStyle w:val="af7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2AD"/>
    <w:rsid w:val="0004599D"/>
    <w:rsid w:val="00051541"/>
    <w:rsid w:val="00081C7E"/>
    <w:rsid w:val="001950A3"/>
    <w:rsid w:val="00195C9C"/>
    <w:rsid w:val="001A66BE"/>
    <w:rsid w:val="00213616"/>
    <w:rsid w:val="00224305"/>
    <w:rsid w:val="00273BBC"/>
    <w:rsid w:val="002A02AD"/>
    <w:rsid w:val="00455907"/>
    <w:rsid w:val="00673BDE"/>
    <w:rsid w:val="00675517"/>
    <w:rsid w:val="007F0A8F"/>
    <w:rsid w:val="008818F2"/>
    <w:rsid w:val="008C2DE2"/>
    <w:rsid w:val="008D76D7"/>
    <w:rsid w:val="00901CA4"/>
    <w:rsid w:val="0099084C"/>
    <w:rsid w:val="009D69C2"/>
    <w:rsid w:val="00B66EDD"/>
    <w:rsid w:val="00B84F3E"/>
    <w:rsid w:val="00BE79B6"/>
    <w:rsid w:val="00DF64BB"/>
    <w:rsid w:val="00E60398"/>
    <w:rsid w:val="00E643FB"/>
    <w:rsid w:val="00E940F7"/>
    <w:rsid w:val="00EB47A7"/>
    <w:rsid w:val="00EF5058"/>
    <w:rsid w:val="00FC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D6396B"/>
  <w15:docId w15:val="{CD8C4CCB-EB54-4A85-AF99-CFCFC3E0D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uiPriority w:val="1"/>
    <w:qFormat/>
    <w:rsid w:val="00901CA4"/>
    <w:pPr>
      <w:widowControl w:val="0"/>
      <w:wordWrap w:val="0"/>
      <w:autoSpaceDE w:val="0"/>
      <w:autoSpaceDN w:val="0"/>
      <w:spacing w:before="160" w:line="240" w:lineRule="auto"/>
    </w:pPr>
    <w:rPr>
      <w:rFonts w:ascii="Noto Sans KR" w:eastAsia="Noto Sans KR" w:hAnsi="Noto Sans KR" w:cs="Noto Sans KR"/>
      <w:color w:val="363434" w:themeColor="text1"/>
      <w:sz w:val="21"/>
      <w:szCs w:val="21"/>
    </w:rPr>
  </w:style>
  <w:style w:type="paragraph" w:styleId="1">
    <w:name w:val="heading 1"/>
    <w:basedOn w:val="a1"/>
    <w:next w:val="a1"/>
    <w:uiPriority w:val="4"/>
    <w:qFormat/>
    <w:rsid w:val="00455907"/>
    <w:pPr>
      <w:keepLines/>
      <w:pageBreakBefore/>
      <w:framePr w:w="9015" w:h="9015" w:hRule="exact" w:wrap="notBeside" w:vAnchor="text" w:hAnchor="text" w:y="1"/>
      <w:numPr>
        <w:numId w:val="3"/>
      </w:numPr>
      <w:wordWrap/>
      <w:spacing w:before="1720" w:after="240"/>
      <w:outlineLvl w:val="0"/>
    </w:pPr>
    <w:rPr>
      <w:rFonts w:ascii="Noto Sans KR Medium" w:eastAsia="Noto Sans KR Medium" w:hAnsi="Noto Sans KR Medium" w:cs="Noto Sans KR Medium"/>
      <w:color w:val="042C3B" w:themeColor="accent5"/>
      <w:sz w:val="72"/>
      <w:szCs w:val="72"/>
    </w:rPr>
  </w:style>
  <w:style w:type="paragraph" w:styleId="2">
    <w:name w:val="heading 2"/>
    <w:basedOn w:val="a1"/>
    <w:next w:val="a1"/>
    <w:uiPriority w:val="5"/>
    <w:qFormat/>
    <w:rsid w:val="00455907"/>
    <w:pPr>
      <w:keepNext/>
      <w:numPr>
        <w:ilvl w:val="1"/>
        <w:numId w:val="3"/>
      </w:numPr>
      <w:spacing w:before="960" w:after="560"/>
      <w:outlineLvl w:val="1"/>
    </w:pPr>
    <w:rPr>
      <w:rFonts w:ascii="Noto Sans KR Medium" w:eastAsia="Noto Sans KR Medium" w:hAnsi="Noto Sans KR Medium" w:cs="Noto Sans KR Medium"/>
      <w:color w:val="042C3B" w:themeColor="accent5"/>
      <w:sz w:val="56"/>
      <w:szCs w:val="56"/>
    </w:rPr>
  </w:style>
  <w:style w:type="paragraph" w:styleId="3">
    <w:name w:val="heading 3"/>
    <w:basedOn w:val="a1"/>
    <w:next w:val="a1"/>
    <w:uiPriority w:val="6"/>
    <w:qFormat/>
    <w:rsid w:val="00213616"/>
    <w:pPr>
      <w:keepNext/>
      <w:numPr>
        <w:ilvl w:val="2"/>
        <w:numId w:val="3"/>
      </w:numPr>
      <w:spacing w:before="560" w:after="560"/>
      <w:outlineLvl w:val="2"/>
    </w:pPr>
    <w:rPr>
      <w:rFonts w:ascii="Noto Sans KR Medium" w:eastAsia="Noto Sans KR Medium" w:hAnsi="Noto Sans KR Medium" w:cs="Noto Sans KR Medium"/>
      <w:color w:val="042C3B" w:themeColor="accent5"/>
      <w:sz w:val="52"/>
      <w:szCs w:val="56"/>
    </w:rPr>
  </w:style>
  <w:style w:type="paragraph" w:styleId="4">
    <w:name w:val="heading 4"/>
    <w:basedOn w:val="a1"/>
    <w:next w:val="a1"/>
    <w:uiPriority w:val="7"/>
    <w:qFormat/>
    <w:rsid w:val="00213616"/>
    <w:pPr>
      <w:keepNext/>
      <w:numPr>
        <w:ilvl w:val="3"/>
        <w:numId w:val="3"/>
      </w:numPr>
      <w:spacing w:before="560" w:after="240"/>
      <w:outlineLvl w:val="3"/>
    </w:pPr>
    <w:rPr>
      <w:rFonts w:ascii="Noto Sans KR Medium" w:eastAsia="Noto Sans KR Medium" w:hAnsi="Noto Sans KR Medium" w:cs="Noto Sans KR Medium"/>
      <w:color w:val="042C3B" w:themeColor="accent5"/>
      <w:sz w:val="36"/>
      <w:szCs w:val="40"/>
    </w:rPr>
  </w:style>
  <w:style w:type="paragraph" w:styleId="5">
    <w:name w:val="heading 5"/>
    <w:basedOn w:val="a1"/>
    <w:next w:val="a1"/>
    <w:uiPriority w:val="8"/>
    <w:qFormat/>
    <w:rsid w:val="0004599D"/>
    <w:pPr>
      <w:keepNext/>
      <w:numPr>
        <w:ilvl w:val="4"/>
        <w:numId w:val="3"/>
      </w:numPr>
      <w:spacing w:before="480" w:after="260"/>
      <w:outlineLvl w:val="4"/>
    </w:pPr>
    <w:rPr>
      <w:rFonts w:ascii="Noto Sans KR Medium" w:eastAsia="Noto Sans KR Medium" w:hAnsi="Noto Sans KR Medium"/>
      <w:color w:val="042C3B" w:themeColor="accent5"/>
      <w:sz w:val="32"/>
      <w:szCs w:val="32"/>
    </w:rPr>
  </w:style>
  <w:style w:type="paragraph" w:styleId="6">
    <w:name w:val="heading 6"/>
    <w:basedOn w:val="a1"/>
    <w:next w:val="a1"/>
    <w:uiPriority w:val="9"/>
    <w:qFormat/>
    <w:rsid w:val="0004599D"/>
    <w:pPr>
      <w:keepNext/>
      <w:numPr>
        <w:ilvl w:val="5"/>
        <w:numId w:val="3"/>
      </w:numPr>
      <w:spacing w:before="480" w:after="240"/>
      <w:outlineLvl w:val="5"/>
    </w:pPr>
    <w:rPr>
      <w:rFonts w:ascii="Noto Sans KR Medium" w:eastAsia="Noto Sans KR Medium" w:hAnsi="Noto Sans KR Medium" w:cs="Noto Sans KR Medium"/>
      <w:color w:val="042C3B" w:themeColor="accent5"/>
      <w:sz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next w:val="a1"/>
    <w:uiPriority w:val="16"/>
    <w:qFormat/>
    <w:rsid w:val="00B84F3E"/>
    <w:pPr>
      <w:spacing w:before="240" w:after="240"/>
      <w:contextualSpacing/>
    </w:pPr>
  </w:style>
  <w:style w:type="character" w:styleId="a6">
    <w:name w:val="Hyperlink"/>
    <w:uiPriority w:val="99"/>
    <w:qFormat/>
    <w:rsid w:val="00FC6F9D"/>
    <w:rPr>
      <w:rFonts w:ascii="Noto Sans KR" w:eastAsia="Noto Sans KR" w:hAnsi="Noto Sans KR" w:cs="Noto Sans KR"/>
      <w:color w:val="042C3B" w:themeColor="accent5"/>
      <w:u w:val="dotted"/>
    </w:rPr>
  </w:style>
  <w:style w:type="paragraph" w:customStyle="1" w:styleId="a7">
    <w:name w:val="헤드라인"/>
    <w:basedOn w:val="a1"/>
    <w:next w:val="a1"/>
    <w:uiPriority w:val="10"/>
    <w:qFormat/>
    <w:rsid w:val="00901CA4"/>
    <w:pPr>
      <w:wordWrap/>
      <w:spacing w:before="480"/>
    </w:pPr>
    <w:rPr>
      <w:rFonts w:ascii="Noto Sans KR Medium" w:eastAsia="Noto Sans KR Medium" w:hAnsi="Noto Sans KR Medium" w:cs="Noto Sans KR Medium"/>
      <w:sz w:val="22"/>
      <w:szCs w:val="24"/>
    </w:rPr>
  </w:style>
  <w:style w:type="table" w:styleId="a8">
    <w:name w:val="Table Grid"/>
    <w:uiPriority w:val="99"/>
    <w:qFormat/>
    <w:pPr>
      <w:spacing w:after="400" w:line="408" w:lineRule="auto"/>
      <w:contextualSpacing/>
    </w:pPr>
    <w:rPr>
      <w:rFonts w:asciiTheme="majorHAnsi" w:eastAsia="Malgun Gothic" w:hAnsiTheme="majorHAnsi" w:cstheme="majorBidi"/>
    </w:rPr>
    <w:tblPr>
      <w:tblInd w:w="80" w:type="dxa"/>
      <w:tblBorders>
        <w:top w:val="single" w:sz="4" w:space="0" w:color="BBBBBB"/>
        <w:left w:val="single" w:sz="4" w:space="0" w:color="BBBBBB"/>
        <w:bottom w:val="single" w:sz="4" w:space="0" w:color="BBBBBB"/>
        <w:right w:val="single" w:sz="4" w:space="0" w:color="BBBBBB"/>
        <w:insideH w:val="single" w:sz="4" w:space="0" w:color="BBBBBB"/>
        <w:insideV w:val="single" w:sz="4" w:space="0" w:color="BBBBBB"/>
      </w:tblBorders>
      <w:tblCellMar>
        <w:top w:w="80" w:type="dxa"/>
        <w:left w:w="80" w:type="dxa"/>
        <w:bottom w:w="80" w:type="dxa"/>
        <w:right w:w="80" w:type="dxa"/>
      </w:tblCellMar>
    </w:tblPr>
  </w:style>
  <w:style w:type="character" w:styleId="a9">
    <w:name w:val="Intense Emphasis"/>
    <w:uiPriority w:val="29"/>
    <w:qFormat/>
    <w:rsid w:val="00675517"/>
    <w:rPr>
      <w:rFonts w:ascii="Noto Sans KR Black" w:eastAsia="Noto Sans KR Black" w:hAnsi="Noto Sans KR Black" w:cs="Noto Sans KR Black"/>
      <w:b/>
    </w:rPr>
  </w:style>
  <w:style w:type="paragraph" w:customStyle="1" w:styleId="aa">
    <w:name w:val="표 제목"/>
    <w:basedOn w:val="a1"/>
    <w:next w:val="a1"/>
    <w:uiPriority w:val="26"/>
    <w:qFormat/>
    <w:rsid w:val="00E940F7"/>
    <w:pPr>
      <w:spacing w:before="400" w:after="0"/>
      <w:jc w:val="left"/>
    </w:pPr>
    <w:rPr>
      <w:rFonts w:eastAsia="Noto Sans KR Medium"/>
      <w:color w:val="auto"/>
      <w:sz w:val="20"/>
    </w:rPr>
  </w:style>
  <w:style w:type="paragraph" w:customStyle="1" w:styleId="ab">
    <w:name w:val="명령어"/>
    <w:basedOn w:val="a1"/>
    <w:next w:val="a1"/>
    <w:uiPriority w:val="12"/>
    <w:qFormat/>
    <w:rsid w:val="001A66BE"/>
    <w:pPr>
      <w:widowControl/>
      <w:pBdr>
        <w:top w:val="single" w:sz="2" w:space="16" w:color="FFFFFF" w:themeColor="background1"/>
        <w:left w:val="single" w:sz="24" w:space="5" w:color="FF7D4A" w:themeColor="accent1"/>
        <w:bottom w:val="single" w:sz="2" w:space="16" w:color="FFFFFF" w:themeColor="background1"/>
        <w:right w:val="single" w:sz="2" w:space="8" w:color="FFFFFF" w:themeColor="background1"/>
      </w:pBdr>
      <w:shd w:val="clear" w:color="auto" w:fill="FFFFFF"/>
      <w:wordWrap/>
      <w:spacing w:before="400" w:after="400"/>
      <w:ind w:leftChars="64" w:left="134" w:rightChars="64" w:right="134"/>
      <w:contextualSpacing/>
      <w:jc w:val="left"/>
    </w:pPr>
    <w:rPr>
      <w:rFonts w:ascii="Noto Sans Mono" w:eastAsia="D2Coding" w:hAnsi="Noto Sans Mono" w:cs="Malgun Gothic"/>
      <w:color w:val="auto"/>
      <w:szCs w:val="20"/>
    </w:rPr>
  </w:style>
  <w:style w:type="paragraph" w:customStyle="1" w:styleId="ac">
    <w:name w:val="정의 용어"/>
    <w:basedOn w:val="a1"/>
    <w:next w:val="a1"/>
    <w:uiPriority w:val="17"/>
    <w:qFormat/>
    <w:rsid w:val="00B84F3E"/>
    <w:pPr>
      <w:widowControl/>
      <w:spacing w:before="240" w:after="80" w:line="400" w:lineRule="exact"/>
      <w:contextualSpacing/>
    </w:pPr>
    <w:rPr>
      <w:rFonts w:ascii="Noto Sans KR Medium" w:eastAsia="Noto Sans KR Medium" w:hAnsi="Noto Sans KR Medium" w:cs="Noto Sans KR Medium"/>
      <w:sz w:val="22"/>
      <w:szCs w:val="20"/>
    </w:rPr>
  </w:style>
  <w:style w:type="paragraph" w:customStyle="1" w:styleId="ad">
    <w:name w:val="정의 설명"/>
    <w:basedOn w:val="a1"/>
    <w:next w:val="a1"/>
    <w:uiPriority w:val="18"/>
    <w:qFormat/>
    <w:rsid w:val="00B84F3E"/>
    <w:pPr>
      <w:widowControl/>
      <w:spacing w:before="80"/>
      <w:ind w:leftChars="200" w:left="200"/>
      <w:contextualSpacing/>
    </w:pPr>
    <w:rPr>
      <w:szCs w:val="20"/>
    </w:rPr>
  </w:style>
  <w:style w:type="paragraph" w:customStyle="1" w:styleId="a0">
    <w:name w:val="부 제목"/>
    <w:basedOn w:val="a1"/>
    <w:next w:val="a1"/>
    <w:uiPriority w:val="2"/>
    <w:qFormat/>
    <w:pPr>
      <w:keepNext/>
      <w:numPr>
        <w:numId w:val="4"/>
      </w:numPr>
      <w:spacing w:before="0" w:after="400"/>
      <w:ind w:left="0" w:firstLine="0"/>
      <w:outlineLvl w:val="0"/>
    </w:pPr>
    <w:rPr>
      <w:b/>
      <w:sz w:val="44"/>
    </w:rPr>
  </w:style>
  <w:style w:type="paragraph" w:customStyle="1" w:styleId="ae">
    <w:name w:val="코드"/>
    <w:basedOn w:val="a1"/>
    <w:next w:val="a1"/>
    <w:uiPriority w:val="11"/>
    <w:qFormat/>
    <w:rsid w:val="001A66BE"/>
    <w:pPr>
      <w:widowControl/>
      <w:pBdr>
        <w:top w:val="single" w:sz="2" w:space="16" w:color="F2F2F2" w:themeColor="background1" w:themeShade="F2"/>
        <w:left w:val="single" w:sz="2" w:space="8" w:color="F2F2F2" w:themeColor="background1" w:themeShade="F2"/>
        <w:bottom w:val="single" w:sz="2" w:space="16" w:color="F2F2F2" w:themeColor="background1" w:themeShade="F2"/>
        <w:right w:val="single" w:sz="2" w:space="8" w:color="F2F2F2" w:themeColor="background1" w:themeShade="F2"/>
      </w:pBdr>
      <w:shd w:val="clear" w:color="auto" w:fill="F2F2F2" w:themeFill="background1" w:themeFillShade="F2"/>
      <w:wordWrap/>
      <w:spacing w:before="400" w:after="400"/>
      <w:ind w:leftChars="64" w:left="134" w:rightChars="64" w:right="134"/>
      <w:contextualSpacing/>
      <w:jc w:val="left"/>
    </w:pPr>
    <w:rPr>
      <w:rFonts w:ascii="Noto Sans Mono" w:eastAsia="D2Coding" w:hAnsi="Noto Sans Mono"/>
      <w:color w:val="auto"/>
      <w:szCs w:val="20"/>
    </w:rPr>
  </w:style>
  <w:style w:type="paragraph" w:customStyle="1" w:styleId="af">
    <w:name w:val="주의"/>
    <w:basedOn w:val="a1"/>
    <w:next w:val="a1"/>
    <w:uiPriority w:val="23"/>
    <w:qFormat/>
    <w:rsid w:val="001A66BE"/>
    <w:pPr>
      <w:widowControl/>
      <w:pBdr>
        <w:top w:val="single" w:sz="2" w:space="16" w:color="FFFFFF" w:themeColor="background1"/>
        <w:left w:val="single" w:sz="24" w:space="5" w:color="FF454D" w:themeColor="accent2"/>
        <w:bottom w:val="single" w:sz="2" w:space="16" w:color="FFFFFF" w:themeColor="background1"/>
        <w:right w:val="single" w:sz="2" w:space="8" w:color="FFFFFF" w:themeColor="background1"/>
      </w:pBdr>
      <w:shd w:val="clear" w:color="auto" w:fill="FFD9DB" w:themeFill="accent2" w:themeFillTint="33"/>
      <w:spacing w:before="400" w:after="400" w:line="400" w:lineRule="exact"/>
      <w:ind w:leftChars="64" w:left="134" w:rightChars="64" w:right="134"/>
      <w:contextualSpacing/>
    </w:pPr>
    <w:rPr>
      <w:color w:val="FF454D" w:themeColor="accent2"/>
      <w:sz w:val="20"/>
      <w:szCs w:val="20"/>
    </w:rPr>
  </w:style>
  <w:style w:type="character" w:customStyle="1" w:styleId="af0">
    <w:name w:val="인라인 주석"/>
    <w:uiPriority w:val="31"/>
    <w:qFormat/>
    <w:rPr>
      <w:rFonts w:asciiTheme="majorHAnsi" w:eastAsia="Malgun Gothic" w:hAnsiTheme="majorHAnsi" w:cstheme="majorBidi"/>
      <w:color w:val="9999FF"/>
      <w:sz w:val="18"/>
    </w:rPr>
  </w:style>
  <w:style w:type="paragraph" w:customStyle="1" w:styleId="af1">
    <w:name w:val="노트"/>
    <w:basedOn w:val="a1"/>
    <w:next w:val="a1"/>
    <w:uiPriority w:val="21"/>
    <w:qFormat/>
    <w:rsid w:val="001A66BE"/>
    <w:pPr>
      <w:widowControl/>
      <w:pBdr>
        <w:top w:val="single" w:sz="8" w:space="16" w:color="FFFFFF" w:themeColor="background1"/>
        <w:left w:val="single" w:sz="24" w:space="5" w:color="92D050"/>
        <w:bottom w:val="single" w:sz="8" w:space="16" w:color="FFFFFF" w:themeColor="background1"/>
        <w:right w:val="single" w:sz="8" w:space="8" w:color="FFFFFF" w:themeColor="background1"/>
      </w:pBdr>
      <w:shd w:val="clear" w:color="auto" w:fill="C7E6A4"/>
      <w:spacing w:before="400" w:after="400"/>
      <w:ind w:leftChars="64" w:left="134" w:rightChars="64" w:right="134"/>
      <w:contextualSpacing/>
    </w:pPr>
    <w:rPr>
      <w:sz w:val="20"/>
      <w:szCs w:val="20"/>
    </w:rPr>
  </w:style>
  <w:style w:type="character" w:styleId="af2">
    <w:name w:val="Emphasis"/>
    <w:uiPriority w:val="30"/>
    <w:qFormat/>
    <w:rPr>
      <w:rFonts w:asciiTheme="majorHAnsi" w:eastAsia="Malgun Gothic" w:hAnsiTheme="majorHAnsi" w:cstheme="majorBidi"/>
    </w:rPr>
  </w:style>
  <w:style w:type="paragraph" w:customStyle="1" w:styleId="af3">
    <w:name w:val="팁"/>
    <w:basedOn w:val="a1"/>
    <w:next w:val="a1"/>
    <w:uiPriority w:val="22"/>
    <w:qFormat/>
    <w:rsid w:val="001A66BE"/>
    <w:pPr>
      <w:widowControl/>
      <w:pBdr>
        <w:top w:val="single" w:sz="2" w:space="16" w:color="B7DAFD" w:themeColor="accent6" w:themeTint="33"/>
        <w:left w:val="single" w:sz="24" w:space="5" w:color="042C3B" w:themeColor="accent5"/>
        <w:bottom w:val="single" w:sz="2" w:space="16" w:color="B7DAFD" w:themeColor="accent6" w:themeTint="33"/>
        <w:right w:val="single" w:sz="2" w:space="8" w:color="B7DAFD" w:themeColor="accent6" w:themeTint="33"/>
      </w:pBdr>
      <w:shd w:val="clear" w:color="auto" w:fill="B7DAFD" w:themeFill="accent6" w:themeFillTint="33"/>
      <w:spacing w:before="400" w:after="400"/>
      <w:ind w:leftChars="64" w:left="64" w:rightChars="64" w:right="64"/>
      <w:contextualSpacing/>
    </w:pPr>
    <w:rPr>
      <w:sz w:val="20"/>
      <w:szCs w:val="20"/>
    </w:rPr>
  </w:style>
  <w:style w:type="paragraph" w:customStyle="1" w:styleId="a">
    <w:name w:val="부록 제목"/>
    <w:basedOn w:val="a1"/>
    <w:next w:val="a1"/>
    <w:uiPriority w:val="3"/>
    <w:qFormat/>
    <w:pPr>
      <w:keepNext/>
      <w:numPr>
        <w:numId w:val="5"/>
      </w:numPr>
      <w:spacing w:before="0" w:after="400"/>
      <w:ind w:left="0" w:firstLine="0"/>
      <w:outlineLvl w:val="0"/>
    </w:pPr>
    <w:rPr>
      <w:b/>
      <w:sz w:val="44"/>
    </w:rPr>
  </w:style>
  <w:style w:type="character" w:customStyle="1" w:styleId="af4">
    <w:name w:val="인라인 코드"/>
    <w:basedOn w:val="a2"/>
    <w:uiPriority w:val="1"/>
    <w:qFormat/>
    <w:rsid w:val="00195C9C"/>
    <w:rPr>
      <w:rFonts w:ascii="Noto Sans Mono" w:eastAsia="D2Coding" w:hAnsi="Noto Sans Mono"/>
      <w:color w:val="042C3B" w:themeColor="accent5"/>
      <w:bdr w:val="none" w:sz="0" w:space="0" w:color="auto"/>
    </w:rPr>
  </w:style>
  <w:style w:type="paragraph" w:styleId="af5">
    <w:name w:val="Title"/>
    <w:basedOn w:val="a1"/>
    <w:next w:val="a1"/>
    <w:link w:val="Char"/>
    <w:uiPriority w:val="10"/>
    <w:qFormat/>
    <w:rsid w:val="00FC6F9D"/>
    <w:pPr>
      <w:wordWrap/>
      <w:spacing w:before="1880" w:after="1880"/>
      <w:jc w:val="right"/>
    </w:pPr>
    <w:rPr>
      <w:rFonts w:ascii="Noto Sans KR Medium" w:eastAsia="Noto Sans KR Medium" w:hAnsi="Noto Sans KR Medium" w:cs="Noto Sans KR Medium"/>
      <w:bCs/>
      <w:color w:val="042C3B" w:themeColor="accent5"/>
      <w:sz w:val="96"/>
      <w:szCs w:val="96"/>
    </w:rPr>
  </w:style>
  <w:style w:type="character" w:customStyle="1" w:styleId="Char">
    <w:name w:val="제목 Char"/>
    <w:basedOn w:val="a2"/>
    <w:link w:val="af5"/>
    <w:uiPriority w:val="10"/>
    <w:rsid w:val="00FC6F9D"/>
    <w:rPr>
      <w:rFonts w:ascii="Noto Sans KR Medium" w:eastAsia="Noto Sans KR Medium" w:hAnsi="Noto Sans KR Medium" w:cs="Noto Sans KR Medium"/>
      <w:bCs/>
      <w:color w:val="042C3B" w:themeColor="accent5"/>
      <w:sz w:val="96"/>
      <w:szCs w:val="96"/>
    </w:rPr>
  </w:style>
  <w:style w:type="paragraph" w:styleId="af6">
    <w:name w:val="Subtitle"/>
    <w:basedOn w:val="a1"/>
    <w:next w:val="a1"/>
    <w:link w:val="Char0"/>
    <w:uiPriority w:val="11"/>
    <w:qFormat/>
    <w:rsid w:val="00FC6F9D"/>
    <w:pPr>
      <w:spacing w:after="60"/>
      <w:jc w:val="right"/>
    </w:pPr>
    <w:rPr>
      <w:rFonts w:ascii="Noto Sans KR Medium" w:eastAsia="Noto Sans KR Medium" w:hAnsi="Noto Sans KR Medium" w:cs="Noto Sans KR Medium"/>
      <w:sz w:val="24"/>
      <w:szCs w:val="24"/>
    </w:rPr>
  </w:style>
  <w:style w:type="character" w:customStyle="1" w:styleId="Char0">
    <w:name w:val="부제 Char"/>
    <w:basedOn w:val="a2"/>
    <w:link w:val="af6"/>
    <w:uiPriority w:val="11"/>
    <w:rsid w:val="00FC6F9D"/>
    <w:rPr>
      <w:rFonts w:ascii="Noto Sans KR Medium" w:eastAsia="Noto Sans KR Medium" w:hAnsi="Noto Sans KR Medium" w:cs="Noto Sans KR Medium"/>
      <w:color w:val="363434" w:themeColor="text1"/>
      <w:sz w:val="24"/>
      <w:szCs w:val="24"/>
    </w:rPr>
  </w:style>
  <w:style w:type="table" w:styleId="af7">
    <w:name w:val="Grid Table Light"/>
    <w:basedOn w:val="a3"/>
    <w:uiPriority w:val="40"/>
    <w:rsid w:val="00FC6F9D"/>
    <w:pPr>
      <w:spacing w:after="0" w:line="240" w:lineRule="auto"/>
    </w:pPr>
    <w:rPr>
      <w:rFonts w:ascii="Noto Sans KR" w:eastAsia="Noto Sans KR" w:hAnsi="Noto Sans KR" w:cs="Noto Sans KR"/>
    </w:rPr>
    <w:tblPr>
      <w:tblBorders>
        <w:top w:val="single" w:sz="12" w:space="0" w:color="BFBFBF" w:themeColor="background1" w:themeShade="BF"/>
        <w:bottom w:val="single" w:sz="12" w:space="0" w:color="BFBFBF" w:themeColor="background1" w:themeShade="BF"/>
        <w:insideH w:val="single" w:sz="4" w:space="0" w:color="BFBFBF" w:themeColor="background1" w:themeShade="BF"/>
        <w:insideV w:val="dotted" w:sz="4" w:space="0" w:color="BFBFBF" w:themeColor="background1" w:themeShade="BF"/>
      </w:tblBorders>
    </w:tblPr>
    <w:tblStylePr w:type="firstRow">
      <w:tblPr/>
      <w:tcPr>
        <w:tcBorders>
          <w:top w:val="single" w:sz="12" w:space="0" w:color="808080" w:themeColor="background1" w:themeShade="80"/>
          <w:left w:val="nil"/>
          <w:bottom w:val="single" w:sz="4" w:space="0" w:color="808080" w:themeColor="background1" w:themeShade="80"/>
          <w:right w:val="nil"/>
          <w:insideH w:val="nil"/>
          <w:insideV w:val="dotted" w:sz="4" w:space="0" w:color="808080" w:themeColor="background1" w:themeShade="80"/>
          <w:tl2br w:val="nil"/>
          <w:tr2bl w:val="nil"/>
        </w:tcBorders>
      </w:tcPr>
    </w:tblStylePr>
  </w:style>
  <w:style w:type="paragraph" w:styleId="TOC">
    <w:name w:val="TOC Heading"/>
    <w:basedOn w:val="1"/>
    <w:next w:val="a1"/>
    <w:uiPriority w:val="39"/>
    <w:unhideWhenUsed/>
    <w:qFormat/>
    <w:rsid w:val="00FC6F9D"/>
    <w:pPr>
      <w:keepNext/>
      <w:pageBreakBefore w:val="0"/>
      <w:framePr w:w="0" w:hRule="auto" w:wrap="auto" w:vAnchor="margin" w:yAlign="inline"/>
      <w:widowControl/>
      <w:numPr>
        <w:numId w:val="0"/>
      </w:numPr>
      <w:autoSpaceDE/>
      <w:autoSpaceDN/>
      <w:spacing w:before="240" w:after="0" w:line="259" w:lineRule="auto"/>
      <w:jc w:val="center"/>
      <w:outlineLvl w:val="9"/>
    </w:pPr>
    <w:rPr>
      <w:color w:val="auto"/>
      <w:sz w:val="32"/>
      <w:szCs w:val="32"/>
    </w:rPr>
  </w:style>
  <w:style w:type="paragraph" w:styleId="10">
    <w:name w:val="toc 1"/>
    <w:basedOn w:val="a1"/>
    <w:next w:val="a1"/>
    <w:autoRedefine/>
    <w:uiPriority w:val="39"/>
    <w:unhideWhenUsed/>
    <w:rsid w:val="00675517"/>
    <w:pPr>
      <w:tabs>
        <w:tab w:val="left" w:pos="425"/>
        <w:tab w:val="right" w:leader="dot" w:pos="9016"/>
      </w:tabs>
    </w:pPr>
  </w:style>
  <w:style w:type="paragraph" w:styleId="20">
    <w:name w:val="toc 2"/>
    <w:basedOn w:val="a1"/>
    <w:next w:val="a1"/>
    <w:autoRedefine/>
    <w:uiPriority w:val="39"/>
    <w:unhideWhenUsed/>
    <w:rsid w:val="00FC6F9D"/>
    <w:pPr>
      <w:ind w:leftChars="200" w:left="425"/>
    </w:pPr>
  </w:style>
  <w:style w:type="paragraph" w:styleId="30">
    <w:name w:val="toc 3"/>
    <w:basedOn w:val="a1"/>
    <w:next w:val="a1"/>
    <w:autoRedefine/>
    <w:uiPriority w:val="39"/>
    <w:unhideWhenUsed/>
    <w:rsid w:val="00FC6F9D"/>
    <w:pPr>
      <w:ind w:leftChars="400" w:left="850"/>
    </w:pPr>
  </w:style>
  <w:style w:type="character" w:customStyle="1" w:styleId="af8">
    <w:name w:val="키보드"/>
    <w:basedOn w:val="a2"/>
    <w:uiPriority w:val="1"/>
    <w:qFormat/>
    <w:rsid w:val="00675517"/>
    <w:rPr>
      <w:rFonts w:ascii="Noto Sans KR Medium" w:eastAsia="Noto Sans KR Medium" w:hAnsi="Noto Sans KR Medium" w:cs="Noto Sans KR Medium"/>
      <w:color w:val="042C3B" w:themeColor="accent5"/>
    </w:rPr>
  </w:style>
  <w:style w:type="paragraph" w:styleId="af9">
    <w:name w:val="header"/>
    <w:basedOn w:val="a1"/>
    <w:link w:val="Char1"/>
    <w:uiPriority w:val="99"/>
    <w:unhideWhenUsed/>
    <w:rsid w:val="008C2DE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2"/>
    <w:link w:val="af9"/>
    <w:uiPriority w:val="99"/>
    <w:rsid w:val="008C2DE2"/>
    <w:rPr>
      <w:rFonts w:ascii="Noto Sans KR" w:eastAsia="Noto Sans KR" w:hAnsi="Noto Sans KR" w:cs="Noto Sans KR"/>
      <w:color w:val="363434" w:themeColor="text1"/>
      <w:sz w:val="21"/>
      <w:szCs w:val="21"/>
    </w:rPr>
  </w:style>
  <w:style w:type="paragraph" w:styleId="afa">
    <w:name w:val="footer"/>
    <w:basedOn w:val="a1"/>
    <w:link w:val="Char2"/>
    <w:uiPriority w:val="99"/>
    <w:unhideWhenUsed/>
    <w:rsid w:val="008C2DE2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2"/>
    <w:link w:val="afa"/>
    <w:uiPriority w:val="99"/>
    <w:rsid w:val="008C2DE2"/>
    <w:rPr>
      <w:rFonts w:ascii="Noto Sans KR" w:eastAsia="Noto Sans KR" w:hAnsi="Noto Sans KR" w:cs="Noto Sans KR"/>
      <w:color w:val="363434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6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_rels/fontTable.xml.rels><?xml version="1.0" encoding="UTF-8" standalone="no"?><Relationships xmlns="http://schemas.openxmlformats.org/package/2006/relationships"><Relationship Id="rId1" Target="fonts/font1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/Relationships>
</file>

<file path=word/theme/theme1.xml><?xml version="1.0" encoding="utf-8"?>
<a:theme xmlns:a="http://schemas.openxmlformats.org/drawingml/2006/main" name="Office Theme">
  <a:themeElements>
    <a:clrScheme name="Logpresso">
      <a:dk1>
        <a:srgbClr val="363434"/>
      </a:dk1>
      <a:lt1>
        <a:srgbClr val="FFFFFF"/>
      </a:lt1>
      <a:dk2>
        <a:srgbClr val="363434"/>
      </a:dk2>
      <a:lt2>
        <a:srgbClr val="E6E6E6"/>
      </a:lt2>
      <a:accent1>
        <a:srgbClr val="FF7D4A"/>
      </a:accent1>
      <a:accent2>
        <a:srgbClr val="FF454D"/>
      </a:accent2>
      <a:accent3>
        <a:srgbClr val="FFCA48"/>
      </a:accent3>
      <a:accent4>
        <a:srgbClr val="363434"/>
      </a:accent4>
      <a:accent5>
        <a:srgbClr val="042C3B"/>
      </a:accent5>
      <a:accent6>
        <a:srgbClr val="034A90"/>
      </a:accent6>
      <a:hlink>
        <a:srgbClr val="034A90"/>
      </a:hlink>
      <a:folHlink>
        <a:srgbClr val="034A9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A8366-A179-4D88-BD8B-E7DA5DC1E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2022-03-05T12:27:00Z</dcterms:created>
  <dc:creator>로그프레소</dc:creator>
  <cp:lastModifiedBy>Huh Joshua</cp:lastModifiedBy>
  <dcterms:modified xsi:type="dcterms:W3CDTF">2022-08-17T02:56:00Z</dcterms:modified>
  <cp:revision>14</cp:revision>
</cp:coreProperties>
</file>