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ECS 필드</w:t>
      </w:r>
    </w:p>
    <w:p>
      <w:r>
        <w:t>ECS 메타 정보를 정의합니다.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ecs.version</w:t>
            </w:r>
          </w:p>
        </w:tc>
        <w:tc>
          <w:p>
            <w:pPr>
              <w:spacing w:before="0" w:after="0"/>
            </w:pPr>
            <w:r>
              <w:t>ecs_ver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모든 이벤트는 어떤 ECS 스키마 버전에 호환되는지 명시해야 함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