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테이블 생성</w:t>
      </w:r>
    </w:p>
    <w:p>
      <w:r>
        <w:t>테이블은 수집한 데이터를 저장하는 공간입니다. 신규 테이블 생성은 "테이블 관리" 메뉴에서 생성 할 수 있습니다.</w:t>
      </w:r>
    </w:p>
    <w:p>
      <w:pPr>
        <w:pStyle w:val="3"/>
      </w:pPr>
      <w:r>
        <w:t>단계 1</w:t>
      </w:r>
    </w:p>
    <w:p>
      <w:r>
        <w:t>테이블 관리 메뉴에서 "새 테이블 만들기" 버튼을 클릭합니다.</w:t>
      </w:r>
    </w:p>
    <w:p>
      <w:r>
        <w:drawing>
          <wp:inline distT="0" distR="0" distB="0" distL="0">
            <wp:extent cx="5715000" cy="1485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단계 2</w:t>
      </w:r>
    </w:p>
    <w:p>
      <w:r>
        <w:t xml:space="preserve">"새 테이블 만들기" 화면에 생성할 테이블의 이름을 입력한 후 </w:t>
      </w:r>
      <w:r>
        <w:rPr>
          <w:rStyle w:val="af4"/>
        </w:rPr>
        <w:t>생성</w:t>
      </w:r>
      <w:r>
        <w:t xml:space="preserve"> 버튼을 클릭하여 생성을 완료합니다.</w:t>
      </w:r>
    </w:p>
    <w:p>
      <w:pPr>
        <w:numPr>
          <w:numId w:val="6"/>
        </w:numPr>
        <w:spacing w:before="0" w:after="0"/>
        <w:ind w:left="360" w:hanging="360"/>
      </w:pPr>
      <w:r>
        <w:t>테이블에 사용할 이름은 "영어, 숫자, _ " 로 구성되어야 합니다.</w:t>
      </w:r>
    </w:p>
    <w:p>
      <w:pPr>
        <w:numPr>
          <w:numId w:val="6"/>
        </w:numPr>
        <w:spacing w:before="0" w:after="0"/>
        <w:ind w:left="360" w:hanging="360"/>
      </w:pPr>
      <w:r>
        <w:t>이름 규칙에 위배될 경우 테이블이 생성되지 않습니다.</w:t>
      </w:r>
    </w:p>
    <w:p>
      <w:r>
        <w:drawing>
          <wp:inline distT="0" distR="0" distB="0" distL="0">
            <wp:extent cx="5715000" cy="4991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