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ENT#3967 araqne-core에 내장된 log4j 제거</w:t>
      </w:r>
    </w:p>
    <w:p>
      <w:r>
        <w:t>araqne-core 패키지에 내장되어 있던 log4j 라이브러리를 제거했습니다. 이는 log4j 취약점을 확인할 수 있는 로그프레소 와치 스캐너를 통해서도 확인할 수 있습니다.</w:t>
      </w:r>
    </w:p>
    <w:p>
      <w:hyperlink r:id="rId10">
        <w:r>
          <w:rPr>
            <w:rStyle w:val="a6"/>
          </w:rPr>
          <w:t>로그프레소 워치</w:t>
        </w:r>
      </w:hyperlink>
      <w:r>
        <w:t xml:space="preserve"> 스캔 결과</w:t>
      </w:r>
    </w:p>
    <w:p>
      <w:r>
        <w:drawing>
          <wp:inline distT="0" distR="0" distB="0" distL="0">
            <wp:extent cx="5715000" cy="1536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11811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logpresso.watch/" TargetMode="External" Type="http://schemas.openxmlformats.org/officeDocument/2006/relationships/hyperlink"/><Relationship Id="rId11" Target="media/image1.png" Type="http://schemas.openxmlformats.org/officeDocument/2006/relationships/image"/><Relationship Id="rId12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