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3.10.2111.0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ENT#4011</w:t>
            </w:r>
          </w:p>
        </w:tc>
        <w:tc>
          <w:p>
            <w:pPr>
              <w:spacing w:before="0" w:after="0"/>
            </w:pPr>
            <w:r>
              <w:t>TELNET, SSH 포트 비활성화 및 SSH 127.0.0.1 기본값 전환</w:t>
            </w:r>
          </w:p>
        </w:tc>
      </w:tr>
      <w:tr>
        <w:tc>
          <w:p>
            <w:pPr>
              <w:spacing w:before="0" w:after="0"/>
            </w:pPr>
            <w:r>
              <w:t>ENT#3510</w:t>
            </w:r>
          </w:p>
        </w:tc>
        <w:tc>
          <w:p>
            <w:pPr>
              <w:spacing w:before="0" w:after="0"/>
            </w:pPr>
            <w:r>
              <w:t>웹소켓 통신 암호화 및 프래그먼트 지원</w:t>
            </w:r>
          </w:p>
        </w:tc>
      </w:tr>
      <w:tr>
        <w:tc>
          <w:p>
            <w:pPr>
              <w:spacing w:before="0" w:after="0"/>
            </w:pPr>
            <w:r>
              <w:t>ENT#3690</w:t>
            </w:r>
          </w:p>
        </w:tc>
        <w:tc>
          <w:p>
            <w:pPr>
              <w:spacing w:before="0" w:after="0"/>
            </w:pPr>
            <w:r>
              <w:t>페데레이션 노드 중복 등록 방지 및 이중화 부하 분산 기능 추가</w:t>
            </w:r>
          </w:p>
        </w:tc>
      </w:tr>
      <w:tr>
        <w:tc>
          <w:p>
            <w:pPr>
              <w:spacing w:before="0" w:after="0"/>
            </w:pPr>
            <w:r>
              <w:t>ENT#3721</w:t>
            </w:r>
          </w:p>
        </w:tc>
        <w:tc>
          <w:p>
            <w:pPr>
              <w:spacing w:before="0" w:after="0"/>
            </w:pPr>
            <w:r>
              <w:t>시스로그 수집기에 IP 범위 입력 및 포트 입력 기능 추가</w:t>
            </w:r>
          </w:p>
        </w:tc>
      </w:tr>
      <w:tr>
        <w:tc>
          <w:p>
            <w:pPr>
              <w:spacing w:before="0" w:after="0"/>
            </w:pPr>
            <w:r>
              <w:t>ENT#3759</w:t>
            </w:r>
          </w:p>
        </w:tc>
        <w:tc>
          <w:p>
            <w:pPr>
              <w:spacing w:before="0" w:after="0"/>
            </w:pPr>
            <w:r>
              <w:t>센트리 JDBC 수집기 지원 및 JDBC 수집기 이름 통일</w:t>
            </w:r>
          </w:p>
        </w:tc>
      </w:tr>
      <w:tr>
        <w:tc>
          <w:p>
            <w:pPr>
              <w:spacing w:before="0" w:after="0"/>
            </w:pPr>
            <w:r>
              <w:t>ENT#3782</w:t>
            </w:r>
          </w:p>
        </w:tc>
        <w:tc>
          <w:p>
            <w:pPr>
              <w:spacing w:before="0" w:after="0"/>
            </w:pPr>
            <w:r>
              <w:t>Firepower 파서 5.4.0 버전 로그 포맷 지원</w:t>
            </w:r>
          </w:p>
        </w:tc>
      </w:tr>
      <w:tr>
        <w:tc>
          <w:p>
            <w:pPr>
              <w:spacing w:before="0" w:after="0"/>
            </w:pPr>
            <w:r>
              <w:t>ENT#3831</w:t>
            </w:r>
          </w:p>
        </w:tc>
        <w:tc>
          <w:p>
            <w:pPr>
              <w:spacing w:before="0" w:after="0"/>
            </w:pPr>
            <w:r>
              <w:t>JDBC 수집기 2자리 연도 날짜 매크로 지원</w:t>
            </w:r>
          </w:p>
        </w:tc>
      </w:tr>
      <w:tr>
        <w:tc>
          <w:p>
            <w:pPr>
              <w:spacing w:before="0" w:after="0"/>
            </w:pPr>
            <w:r>
              <w:t>ENT#3915</w:t>
            </w:r>
          </w:p>
        </w:tc>
        <w:tc>
          <w:p>
            <w:pPr>
              <w:spacing w:before="0" w:after="0"/>
            </w:pPr>
            <w:r>
              <w:t>계정 암호 만료 시 사용자가 직접 암호를 재설정 할 수 있는 기능 추가</w:t>
            </w:r>
          </w:p>
        </w:tc>
      </w:tr>
      <w:tr>
        <w:tc>
          <w:p>
            <w:pPr>
              <w:spacing w:before="0" w:after="0"/>
            </w:pPr>
            <w:r>
              <w:t>ENT#3982</w:t>
            </w:r>
          </w:p>
        </w:tc>
        <w:tc>
          <w:p>
            <w:pPr>
              <w:spacing w:before="0" w:after="0"/>
            </w:pPr>
            <w:r>
              <w:t>윈도우 이벤트 수집기와 WTMP 수집기 옵션에 호스트 태깅 옵션 추가</w:t>
            </w:r>
          </w:p>
        </w:tc>
      </w:tr>
      <w:tr>
        <w:tc>
          <w:p>
            <w:pPr>
              <w:spacing w:before="0" w:after="0"/>
            </w:pPr>
            <w:r>
              <w:t>ENT#3996</w:t>
            </w:r>
          </w:p>
        </w:tc>
        <w:tc>
          <w:p>
            <w:pPr>
              <w:spacing w:before="0" w:after="0"/>
            </w:pPr>
            <w:r>
              <w:t>CEP 커맨드 입력값을 필드값으로 받는 옵션 추가 및 evtctxget 커맨드 인자에 vars 옵션 추가</w:t>
            </w:r>
          </w:p>
        </w:tc>
      </w:tr>
      <w:tr>
        <w:tc>
          <w:p>
            <w:pPr>
              <w:spacing w:before="0" w:after="0"/>
            </w:pPr>
            <w:r>
              <w:t>ENT#3999</w:t>
            </w:r>
          </w:p>
        </w:tc>
        <w:tc>
          <w:p>
            <w:pPr>
              <w:spacing w:before="0" w:after="0"/>
            </w:pPr>
            <w:r>
              <w:t>foreach + evtctx 함수 사용 시 쿼리가 실패하는 현상 해결 및 foreach 함수 내 변수 사용 개선</w:t>
            </w:r>
          </w:p>
        </w:tc>
      </w:tr>
      <w:tr>
        <w:tc>
          <w:p>
            <w:pPr>
              <w:spacing w:before="0" w:after="0"/>
            </w:pPr>
            <w:r>
              <w:t>ENT#4007</w:t>
            </w:r>
          </w:p>
        </w:tc>
        <w:tc>
          <w:p>
            <w:pPr>
              <w:spacing w:before="0" w:after="0"/>
            </w:pPr>
            <w:r>
              <w:t>쿼리 결과 다운로드 사유 입력 필수/선택 옵션 추가</w:t>
            </w:r>
          </w:p>
        </w:tc>
      </w:tr>
      <w:tr>
        <w:tc>
          <w:p>
            <w:pPr>
              <w:spacing w:before="0" w:after="0"/>
            </w:pPr>
            <w:r>
              <w:t>ENT#4008</w:t>
            </w:r>
          </w:p>
        </w:tc>
        <w:tc>
          <w:p>
            <w:pPr>
              <w:spacing w:before="0" w:after="0"/>
            </w:pPr>
            <w:r>
              <w:t>HTTP OPTIONS 메소드 활성화 부팅옵션 지원</w:t>
            </w:r>
          </w:p>
        </w:tc>
      </w:tr>
      <w:tr>
        <w:tc>
          <w:p>
            <w:pPr>
              <w:spacing w:before="0" w:after="0"/>
            </w:pPr>
            <w:r>
              <w:t>ENT#4025</w:t>
            </w:r>
          </w:p>
        </w:tc>
        <w:tc>
          <w:p>
            <w:pPr>
              <w:spacing w:before="0" w:after="0"/>
            </w:pPr>
            <w:r>
              <w:t>REST API 쿼리 시 쿼리 로그에 remote_ip 추가</w:t>
            </w:r>
          </w:p>
        </w:tc>
      </w:tr>
      <w:tr>
        <w:tc>
          <w:p>
            <w:pPr>
              <w:spacing w:before="0" w:after="0"/>
            </w:pPr>
            <w:r>
              <w:t>ENT#3953</w:t>
            </w:r>
          </w:p>
        </w:tc>
        <w:tc>
          <w:p>
            <w:pPr>
              <w:spacing w:before="0" w:after="0"/>
            </w:pPr>
            <w:r>
              <w:t>Apache Derby JDBC 드라이버 지원 추가</w:t>
            </w:r>
          </w:p>
        </w:tc>
      </w:tr>
      <w:tr>
        <w:tc>
          <w:p>
            <w:pPr>
              <w:spacing w:before="0" w:after="0"/>
            </w:pPr>
            <w:r>
              <w:t>ENT#3992</w:t>
            </w:r>
          </w:p>
        </w:tc>
        <w:tc>
          <w:p>
            <w:pPr>
              <w:spacing w:before="0" w:after="0"/>
            </w:pPr>
            <w:r>
              <w:t>SAP HANA JDBC 드라이버 지원 추가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ENT#2964</w:t>
            </w:r>
          </w:p>
        </w:tc>
        <w:tc>
          <w:p>
            <w:pPr>
              <w:spacing w:before="0" w:after="0"/>
            </w:pPr>
            <w:r>
              <w:t>이중화 환경에서 새벽 5시에 수행되는 블룸필터 임시 세그먼트 빌드 중 CannotAppendBlockException이 발생되는 현상 해결</w:t>
            </w:r>
          </w:p>
        </w:tc>
      </w:tr>
      <w:tr>
        <w:tc>
          <w:p>
            <w:pPr>
              <w:spacing w:before="0" w:after="0"/>
            </w:pPr>
            <w:r>
              <w:t>ENT#3651</w:t>
            </w:r>
          </w:p>
        </w:tc>
        <w:tc>
          <w:p>
            <w:pPr>
              <w:spacing w:before="0" w:after="0"/>
            </w:pPr>
            <w:r>
              <w:t>그리드 위젯에서 필터 적용이 되지 않는 필드에 대해 필터 아이콘 표시 안 하도록 수정</w:t>
            </w:r>
          </w:p>
        </w:tc>
      </w:tr>
      <w:tr>
        <w:tc>
          <w:p>
            <w:pPr>
              <w:spacing w:before="0" w:after="0"/>
            </w:pPr>
            <w:r>
              <w:t>ENT#3790</w:t>
            </w:r>
          </w:p>
        </w:tc>
        <w:tc>
          <w:p>
            <w:pPr>
              <w:spacing w:before="0" w:after="0"/>
            </w:pPr>
            <w:r>
              <w:t>센트리에서 base 등록 시 도메인이 DNS에 존재하지 않더라도 등록 가능하도록 개선 및 부팅 시 디스크</w:t>
            </w:r>
          </w:p>
        </w:tc>
      </w:tr>
      <w:tr>
        <w:tc>
          <w:p>
            <w:pPr>
              <w:spacing w:before="0" w:after="0"/>
            </w:pPr>
            <w:r>
              <w:t>ENT#3805</w:t>
            </w:r>
          </w:p>
        </w:tc>
        <w:tc>
          <w:p>
            <w:pPr>
              <w:spacing w:before="0" w:after="0"/>
            </w:pPr>
            <w:r>
              <w:t>로그프레소 강제 종료 후 재부팅 시 repair + follow up 상호작용에 의해 인덱스 데이터가 누락되는 문제 해결</w:t>
            </w:r>
          </w:p>
        </w:tc>
      </w:tr>
      <w:tr>
        <w:tc>
          <w:p>
            <w:pPr>
              <w:spacing w:before="0" w:after="0"/>
            </w:pPr>
            <w:r>
              <w:t>ENT#3859</w:t>
            </w:r>
          </w:p>
        </w:tc>
        <w:tc>
          <w:p>
            <w:pPr>
              <w:spacing w:before="0" w:after="0"/>
            </w:pPr>
            <w:r>
              <w:t>쿼리가 긴 경우 예약쿼리 조회 시 잘려보이다가 클릭하면 나타나는 문제 해결</w:t>
            </w:r>
          </w:p>
        </w:tc>
      </w:tr>
      <w:tr>
        <w:tc>
          <w:p>
            <w:pPr>
              <w:spacing w:before="0" w:after="0"/>
            </w:pPr>
            <w:r>
              <w:t>ENT#3898</w:t>
            </w:r>
          </w:p>
        </w:tc>
        <w:tc>
          <w:p>
            <w:pPr>
              <w:spacing w:before="0" w:after="0"/>
            </w:pPr>
            <w:r>
              <w:t>Keep Alive하지 않고 즉시 닫는 HTTP 요청의 경우 HTTP 응답이 나가지 않는 현상 해결</w:t>
            </w:r>
          </w:p>
        </w:tc>
      </w:tr>
      <w:tr>
        <w:tc>
          <w:p>
            <w:pPr>
              <w:spacing w:before="0" w:after="0"/>
            </w:pPr>
            <w:r>
              <w:t>ENT#3957</w:t>
            </w:r>
          </w:p>
        </w:tc>
        <w:tc>
          <w:p>
            <w:pPr>
              <w:spacing w:before="0" w:after="0"/>
            </w:pPr>
            <w:r>
              <w:t>사용자 정의 유형 JDBC 프로파일 생성/편집 시 설정 값이 잘못 저장되는 현상 해결 및 오라클 접속 문자열 가이드 문구 수정</w:t>
            </w:r>
          </w:p>
        </w:tc>
      </w:tr>
      <w:tr>
        <w:tc>
          <w:p>
            <w:pPr>
              <w:spacing w:before="0" w:after="0"/>
            </w:pPr>
            <w:r>
              <w:t>ENT#4009</w:t>
            </w:r>
          </w:p>
        </w:tc>
        <w:tc>
          <w:p>
            <w:pPr>
              <w:spacing w:before="0" w:after="0"/>
            </w:pPr>
            <w:r>
              <w:t>JDK 최신 버전에서 테이블 암호화가 128비트로 되던 현상 해결</w:t>
            </w:r>
          </w:p>
        </w:tc>
      </w:tr>
      <w:tr>
        <w:tc>
          <w:p>
            <w:pPr>
              <w:spacing w:before="0" w:after="0"/>
            </w:pPr>
            <w:r>
              <w:t>ENT#4013</w:t>
            </w:r>
          </w:p>
        </w:tc>
        <w:tc>
          <w:p>
            <w:pPr>
              <w:spacing w:before="0" w:after="0"/>
            </w:pPr>
            <w:r>
              <w:t>run.sh에서 PKGDIR에 araqne-core 버전과 동일 패턴의 경로가 존재할 때 버전을 잘못 찾는 현상 해결</w:t>
            </w:r>
          </w:p>
        </w:tc>
      </w:tr>
      <w:tr>
        <w:tc>
          <w:p>
            <w:pPr>
              <w:spacing w:before="0" w:after="0"/>
            </w:pPr>
            <w:r>
              <w:t>ENT#4032</w:t>
            </w:r>
          </w:p>
        </w:tc>
        <w:tc>
          <w:p>
            <w:pPr>
              <w:spacing w:before="0" w:after="0"/>
            </w:pPr>
            <w:r>
              <w:t>UNIX 계열 디스크 사용률, 메모리 계산 오류 교정 및 리눅스 센트리 메모리 사용량 단위 변경, 단위 변경 부팅 스위치 추가</w:t>
            </w:r>
          </w:p>
        </w:tc>
      </w:tr>
      <w:tr>
        <w:tc>
          <w:p>
            <w:pPr>
              <w:spacing w:before="0" w:after="0"/>
            </w:pPr>
            <w:r>
              <w:t>ENT#4041</w:t>
            </w:r>
          </w:p>
        </w:tc>
        <w:tc>
          <w:p>
            <w:pPr>
              <w:spacing w:before="0" w:after="0"/>
            </w:pPr>
            <w:r>
              <w:t>AIX 메모리 사용량 계산 오류 해결</w:t>
            </w:r>
          </w:p>
        </w:tc>
      </w:tr>
      <w:tr>
        <w:tc>
          <w:p>
            <w:pPr>
              <w:spacing w:before="0" w:after="0"/>
            </w:pPr>
            <w:r>
              <w:t>ENT#4060</w:t>
            </w:r>
          </w:p>
        </w:tc>
        <w:tc>
          <w:p>
            <w:pPr>
              <w:spacing w:before="0" w:after="0"/>
            </w:pPr>
            <w:r>
              <w:t>수집기 설정 옵션에 기본값이 표시되지 않는 문제 해결</w:t>
            </w:r>
          </w:p>
        </w:tc>
      </w:tr>
      <w:tr>
        <w:tc>
          <w:p>
            <w:pPr>
              <w:spacing w:before="0" w:after="0"/>
            </w:pPr>
            <w:r>
              <w:t>ENT#4066</w:t>
            </w:r>
          </w:p>
        </w:tc>
        <w:tc>
          <w:p>
            <w:pPr>
              <w:spacing w:before="0" w:after="0"/>
            </w:pPr>
            <w:r>
              <w:t>스탠바이 테이블에 독립 수집기 데이터 입력 시 _time 필드 값이 수집 시간으로 입력되는 문제 해결</w:t>
            </w:r>
          </w:p>
        </w:tc>
      </w:tr>
      <w:tr>
        <w:tc>
          <w:p>
            <w:pPr>
              <w:spacing w:before="0" w:after="0"/>
            </w:pPr>
            <w:r>
              <w:t>ENT#4068</w:t>
            </w:r>
          </w:p>
        </w:tc>
        <w:tc>
          <w:p>
            <w:pPr>
              <w:spacing w:before="0" w:after="0"/>
            </w:pPr>
            <w:r>
              <w:t>테이블에 여러 일자 데이터가 동시에 입력되고 있는 상황에서 fulltext asc 쿼리 시 NPE 발생하는 문제 해결</w:t>
            </w:r>
          </w:p>
        </w:tc>
      </w:tr>
      <w:tr>
        <w:tc>
          <w:p>
            <w:pPr>
              <w:spacing w:before="0" w:after="0"/>
            </w:pPr>
            <w:r>
              <w:t>ENT#4070</w:t>
            </w:r>
          </w:p>
        </w:tc>
        <w:tc>
          <w:p>
            <w:pPr>
              <w:spacing w:before="0" w:after="0"/>
            </w:pPr>
            <w:r>
              <w:t>follow up 처리중인 인덱스에 fulltext asc 쿼리 시 NPE 발생하는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