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쿼리 스니펫 추가</w:t>
      </w:r>
    </w:p>
    <w:p>
      <w:pPr>
        <w:pStyle w:val="a7"/>
      </w:pPr>
      <w:r>
        <w:t>단계 1</w:t>
      </w:r>
    </w:p>
    <w:p>
      <w:r>
        <w:t>쿼리 스니펫 목록에서 추가 버튼을 클릭합니다.</w:t>
      </w:r>
    </w:p>
    <w:p>
      <w:r>
        <w:drawing>
          <wp:inline distT="0" distR="0" distB="0" distL="0">
            <wp:extent cx="5715000" cy="1422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스니펫 정보를 입력합니다.</w:t>
      </w:r>
    </w:p>
    <w:p>
      <w:r>
        <w:t>쿼리 스니펫의 이름, 설명을 입력합니다.</w:t>
      </w:r>
    </w:p>
    <w:p>
      <w:r>
        <w:drawing>
          <wp:inline distT="0" distR="0" distB="0" distL="0">
            <wp:extent cx="5715000" cy="2006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쿼리 디자이너를 통해 쿼리문을 작성합니다.</w:t>
      </w:r>
    </w:p>
    <w:p>
      <w:r>
        <w:t>새 커맨드 #1 항목을 눌러 커맨드 유형을 선택합니다. 첫 커맨드는 데이터 조회 유형의 커맨드 중에서 선택합니다.</w:t>
      </w:r>
    </w:p>
    <w:p>
      <w:r>
        <w:rPr>
          <w:b w:val="on"/>
        </w:rPr>
        <w:t>텍스트 파일 조회</w:t>
      </w:r>
    </w:p>
    <w:p>
      <w:pPr>
        <w:ind w:left="400"/>
      </w:pPr>
      <w:r>
        <w:t>로그프레소 서버에 있는 텍스트 파일을 조회합니다. (textfile 쿼리 커맨드)</w:t>
      </w:r>
    </w:p>
    <w:p>
      <w:r>
        <w:rPr>
          <w:b w:val="on"/>
        </w:rPr>
        <w:t>DB 테이블 조회</w:t>
      </w:r>
    </w:p>
    <w:p>
      <w:pPr>
        <w:ind w:left="400"/>
      </w:pPr>
      <w:r>
        <w:t>DBMS에 저장된 테이블 데이터를 조회합니다. (dbquery 커맨드. jdbc 프로파일 필요)</w:t>
      </w:r>
    </w:p>
    <w:p>
      <w:r>
        <w:rPr>
          <w:b w:val="on"/>
        </w:rPr>
        <w:t>DB SQL 쿼리</w:t>
      </w:r>
    </w:p>
    <w:p>
      <w:pPr>
        <w:ind w:left="400"/>
      </w:pPr>
      <w:r>
        <w:t>DBMS에 저장된 데이터를 SQL 쿼리문으로 조회합니다. (dbquery 커맨드. jdbc 프로파일 필요)</w:t>
      </w:r>
    </w:p>
    <w:p>
      <w:r>
        <w:rPr>
          <w:b w:val="on"/>
        </w:rPr>
        <w:t>DB 프로시저 호출</w:t>
      </w:r>
    </w:p>
    <w:p>
      <w:pPr>
        <w:ind w:left="400"/>
      </w:pPr>
      <w:r>
        <w:t>DBMS에 저장된 프로시저를 호출해 결과값을 읽어들입니다. (dbcall 커맨드. jdbc 프로파일 필요)</w:t>
      </w:r>
    </w:p>
    <w:p>
      <w:r>
        <w:drawing>
          <wp:inline distT="0" distR="0" distB="0" distL="0">
            <wp:extent cx="5715000" cy="1752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커맨드를 선택하면 각 커맨드별로 설정 항목들이 표시됩니다. 필요한대로 설정을 입력합니다.</w:t>
      </w:r>
    </w:p>
    <w:p>
      <w:r>
        <w:drawing>
          <wp:inline distT="0" distR="0" distB="0" distL="0">
            <wp:extent cx="5715000" cy="46609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조회한 데이터를 가공하거나 적재하고 싶을 경우 </w:t>
      </w:r>
      <w:r>
        <w:rPr>
          <w:rStyle w:val="af4"/>
        </w:rPr>
        <w:t>추가</w:t>
      </w:r>
      <w:r>
        <w:t xml:space="preserve"> 버튼을 클릭해 쿼리를 추가합니다.</w:t>
      </w:r>
    </w:p>
    <w:p>
      <w:r>
        <w:rPr>
          <w:b w:val="on"/>
        </w:rPr>
        <w:t>조건 검색</w:t>
      </w:r>
    </w:p>
    <w:p>
      <w:pPr>
        <w:ind w:left="400"/>
      </w:pPr>
      <w:r>
        <w:t>특정 조건에 맞는 데이터를 추출합니다. (search 쿼리 커맨드)</w:t>
      </w:r>
    </w:p>
    <w:p>
      <w:r>
        <w:rPr>
          <w:b w:val="on"/>
        </w:rPr>
        <w:t>필드 할당</w:t>
      </w:r>
    </w:p>
    <w:p>
      <w:pPr>
        <w:ind w:left="400"/>
      </w:pPr>
      <w:r>
        <w:t>원하는 값을 가진 필드를 할당합니다.(eval 커맨드)</w:t>
      </w:r>
    </w:p>
    <w:p>
      <w:r>
        <w:rPr>
          <w:b w:val="on"/>
        </w:rPr>
        <w:t>쿼리 변수 할당</w:t>
      </w:r>
    </w:p>
    <w:p>
      <w:pPr>
        <w:ind w:left="400"/>
      </w:pPr>
      <w:r>
        <w:t>원하는 값을 가진 쿼리 변수를 할당합니다. (evalc 커맨드)</w:t>
      </w:r>
    </w:p>
    <w:p>
      <w:r>
        <w:rPr>
          <w:b w:val="on"/>
        </w:rPr>
        <w:t>텍스트 파일 적재</w:t>
      </w:r>
    </w:p>
    <w:p>
      <w:pPr>
        <w:ind w:left="400"/>
      </w:pPr>
      <w:r>
        <w:t>쿼리 결과를 원하는 파일에 적재합니다. (outputtxt 커맨드)</w:t>
      </w:r>
    </w:p>
    <w:p>
      <w:r>
        <w:rPr>
          <w:b w:val="on"/>
        </w:rPr>
        <w:t>DB 테이블 적재</w:t>
      </w:r>
    </w:p>
    <w:p>
      <w:pPr>
        <w:ind w:left="400"/>
      </w:pPr>
      <w:r>
        <w:t>쿼리 결과를 원하는 DB 테이블에 적재합니다. (dboutput 커맨드)</w:t>
      </w:r>
    </w:p>
    <w:p>
      <w:r>
        <w:rPr>
          <w:b w:val="on"/>
        </w:rPr>
        <w:t>테이블 적재</w:t>
      </w:r>
    </w:p>
    <w:p>
      <w:pPr>
        <w:ind w:left="400"/>
      </w:pPr>
      <w:r>
        <w:t>쿼리 결과를 원하는 로그프레소 테이블에 적재합니다. (import 쿼리 커맨드)</w:t>
      </w:r>
    </w:p>
    <w:p>
      <w:r>
        <w:drawing>
          <wp:inline distT="0" distR="0" distB="0" distL="0">
            <wp:extent cx="5715000" cy="17272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추가 커맨드에 대해서도 설정을 필요한대로 입력합니다.</w:t>
      </w:r>
    </w:p>
    <w:p>
      <w:r>
        <w:drawing>
          <wp:inline distT="0" distR="0" distB="0" distL="0">
            <wp:extent cx="5715000" cy="23495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쿼리문과 스키마를 확인합니다.</w:t>
      </w:r>
    </w:p>
    <w:p>
      <w:r>
        <w:t>각 쿼리문에 대해 스키마를 확인하고 전체 쿼리문을 조회해서 원하는대로 쿼리문이 작성되고 있는지 확인할 수 있습니다.</w:t>
      </w:r>
    </w:p>
    <w:p>
      <w:r>
        <w:t>쿼리 커맨드 선택 후 스키마 탭을 클릭하면 해당 커맨드 실행 전후 필드 이름 및 타입 목록이 표시됩니다.</w:t>
      </w:r>
    </w:p>
    <w:p>
      <w:r>
        <w:drawing>
          <wp:inline distT="0" distR="0" distB="0" distL="0">
            <wp:extent cx="5715000" cy="47498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쿼리 탭을 클릭하면 현재까지 쿼리 디자이너로 작성한 내용이 로그프레소 쿼리문으로 표시됩니다.</w:t>
      </w:r>
    </w:p>
    <w:p>
      <w:r>
        <w:drawing>
          <wp:inline distT="0" distR="0" distB="0" distL="0">
            <wp:extent cx="5715000" cy="14859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5</w:t>
      </w:r>
    </w:p>
    <w:p>
      <w:r>
        <w:t xml:space="preserve">쿼리 스니펫 작성이 완료되면 </w:t>
      </w:r>
      <w:r>
        <w:rPr>
          <w:rStyle w:val="af4"/>
        </w:rPr>
        <w:t>확인</w:t>
      </w:r>
      <w:r>
        <w:t xml:space="preserve"> 버튼을 클릭해 쿼리 스니펫을 저장합니다.</w:t>
      </w:r>
    </w:p>
    <w:p>
      <w:r>
        <w:drawing>
          <wp:inline distT="0" distR="0" distB="0" distL="0">
            <wp:extent cx="5715000" cy="25908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