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쿼리문에서 필터 실행 위치 지정</w:t>
      </w:r>
    </w:p>
    <w:p>
      <w:r>
        <w:t xml:space="preserve">쿼리문에 예약어인 </w:t>
      </w:r>
      <w:r>
        <w:rPr>
          <w:rStyle w:val="af4"/>
        </w:rPr>
        <w:t>$filter$</w:t>
      </w:r>
      <w:r>
        <w:t xml:space="preserve">를 삽입하면 쿼리 실행 중에 필터를 적용할 순서를 지정할 수 있습니다. 사용자가 그리드 위젯에서 필터를 적용하면 </w:t>
      </w:r>
      <w:r>
        <w:rPr>
          <w:rStyle w:val="af4"/>
        </w:rPr>
        <w:t>$filter$</w:t>
      </w:r>
      <w:r>
        <w:t>가 삽입된 위치에 search 구문으로 변환되어 삽입됩니다.</w:t>
      </w:r>
    </w:p>
    <w:p>
      <w:r>
        <w:t>이 예약어를 사용하지 않으면 사용자가 지정한 필터는 쿼리문의 마지막에 실행됩니다. 쿼리문의 형태에 따라 필터를 중간에 삽입하여 쿼리에 사용되는 시간과 시스템 자원을 줄일 수 있습니다. 특히 그룹 함수 쿼리 등을 실행할 때 효과적입니다.</w:t>
      </w:r>
    </w:p>
    <w:p>
      <w:pPr>
        <w:pStyle w:val="a7"/>
      </w:pPr>
      <w:r>
        <w:t>위젯 생성 시 필터 적용</w:t>
      </w:r>
    </w:p>
    <w:p>
      <w:r>
        <w:drawing>
          <wp:inline distT="0" distR="0" distB="0" distL="0">
            <wp:extent cx="5715000" cy="2730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위젯 수정시 필터 적용</w:t>
      </w:r>
    </w:p>
    <w:p>
      <w:r>
        <w:drawing>
          <wp:inline distT="0" distR="0" distB="0" distL="0">
            <wp:extent cx="5715000" cy="37973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