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SFTP WTMP 파일 수집기</w:t>
      </w:r>
    </w:p>
    <w:p>
      <w:r>
        <w:t>SFTP 프로토콜을 통하여 원격 서버의 WTMP 포맷의 파일을 연동합니다.</w:t>
      </w:r>
    </w:p>
    <w:p>
      <w:r>
        <w:drawing>
          <wp:inline distT="0" distR="0" distB="0" distL="0">
            <wp:extent cx="5715000" cy="3200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SSH 프로파일: WTMP 파일을 수집할 서버의 접속 정보 관련하여 생성한 SSH 프로파일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 경로: WTMP 파일의 경로을 입력합니다.</w:t>
      </w:r>
    </w:p>
    <w:p>
      <w:pPr>
        <w:numPr>
          <w:numId w:val="6"/>
        </w:numPr>
        <w:spacing w:before="0" w:after="0"/>
        <w:ind w:left="360" w:hanging="360"/>
      </w:pPr>
      <w:r>
        <w:t>운영체제 유형: 운영체제의 유형을 선택합니다. linux, solaris, aix, hpus 중 선택할 수 있으며 기본은 linux 입니다.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