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서비스 점검</w:t>
      </w:r>
    </w:p>
    <w:p>
      <w:pPr>
        <w:pStyle w:val="a7"/>
      </w:pPr>
      <w:r>
        <w:t>포트 모니터링 로그 수집기 (윈도우 센트리)</w:t>
      </w:r>
    </w:p>
    <w:p>
      <w:r>
        <w:t>TCP/UDP 포트가 열려있는지 주기적으로 모니터링합니다. 윈도우 센트리의 수집설정에서만 선택하여 수집할 수 있습니다.</w:t>
      </w:r>
    </w:p>
    <w:p>
      <w:r>
        <w:drawing>
          <wp:inline distT="0" distR="0" distB="0" distL="0">
            <wp:extent cx="5715000" cy="262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대상 목록: 모니터링할 대상 목록을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프로세스 모니터링 로그 수집기 (윈도우, 리눅스 센트리)</w:t>
      </w:r>
    </w:p>
    <w:p>
      <w:r>
        <w:t>프로세스 동작 상태를 주기적으로 모니터링합니다. 일괄 수집하여 별도로 설정할 항목이 없습니다. 윈도우 센트리와 리눅스 센트리 수집설정에서 선택하여 수집할 수 있습니다.</w:t>
      </w:r>
    </w:p>
    <w:p>
      <w:r>
        <w:drawing>
          <wp:inline distT="0" distR="0" distB="0" distL="0">
            <wp:extent cx="5715000" cy="4267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