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일괄 사용자 등록</w:t>
      </w:r>
    </w:p>
    <w:p>
      <w:r>
        <w:t>여러 명의 사용자를 동시에 등록해야 할 경우, 일괄 사용자 등록 기능을 사용하면 더욱 손쉽게 진행할 수 있습니다. 필수 항목 및 일부 선택 항목을 일괄로 입력한 후 생성 버튼을 눌러 다량의 사용자 계정을 생성합니다. Microsoft Excel에서 작성한 내용을 붙여넣기하는 기능도 지원합니다.</w:t>
      </w:r>
    </w:p>
    <w:p>
      <w:pPr>
        <w:pStyle w:val="a7"/>
      </w:pPr>
      <w:r>
        <w:t>단계 1</w:t>
      </w:r>
    </w:p>
    <w:p>
      <w:r>
        <w:t xml:space="preserve">계정관리 메뉴에서 </w:t>
      </w:r>
      <w:r>
        <w:rPr>
          <w:rStyle w:val="af4"/>
        </w:rPr>
        <w:t>일괄 사용자 등록</w:t>
      </w:r>
      <w:r>
        <w:t xml:space="preserve"> 버튼을 클릭합니다.</w:t>
      </w:r>
    </w:p>
    <w:p>
      <w:r>
        <w:drawing>
          <wp:inline distT="0" distR="0" distB="0" distL="0">
            <wp:extent cx="5715000" cy="3086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일괄 사용자 등록 창에서 사용자 계정 정보를 직접 입력하거나 엑셀에서 복사 후 붙여넣기 하여 입력합니다.</w:t>
      </w:r>
    </w:p>
    <w:p>
      <w:pPr>
        <w:numPr>
          <w:numId w:val="6"/>
        </w:numPr>
        <w:spacing w:before="0" w:after="0"/>
        <w:ind w:left="360" w:hanging="360"/>
      </w:pPr>
      <w:r>
        <w:t>로그인 이름: 사용자 로그인 계정명을 입력합니다. 필수 항목입니다.</w:t>
      </w:r>
    </w:p>
    <w:p>
      <w:pPr>
        <w:numPr>
          <w:numId w:val="6"/>
        </w:numPr>
        <w:spacing w:before="0" w:after="0"/>
        <w:ind w:left="360" w:hanging="360"/>
      </w:pPr>
      <w:r>
        <w:t>암호: 사용자 로그인 암호를 입력합니다. 필수 항목입니다.</w:t>
      </w:r>
    </w:p>
    <w:p>
      <w:pPr>
        <w:numPr>
          <w:numId w:val="6"/>
        </w:numPr>
        <w:spacing w:before="0" w:after="0"/>
        <w:ind w:left="360" w:hanging="360"/>
      </w:pPr>
      <w:r>
        <w:t>이름: 사용자 이름을 입력합니다. 필수 항목입니다.</w:t>
      </w:r>
    </w:p>
    <w:p>
      <w:pPr>
        <w:numPr>
          <w:numId w:val="6"/>
        </w:numPr>
        <w:spacing w:before="0" w:after="0"/>
        <w:ind w:left="360" w:hanging="360"/>
      </w:pPr>
      <w:r>
        <w:t>E-mail: 사용자가 경보알림 메일을 받을 이메일 정보를 입력합니다. 선택 항목입니다.</w:t>
      </w:r>
    </w:p>
    <w:p>
      <w:pPr>
        <w:numPr>
          <w:numId w:val="6"/>
        </w:numPr>
        <w:spacing w:before="0" w:after="0"/>
        <w:ind w:left="360" w:hanging="360"/>
      </w:pPr>
      <w:r>
        <w:t>보안 그룹: 사용자가 속할 보안 그룹을 입력합니다. 존재하지 않는 보안 그룹을 입력하면 신규로 생성됩니다. 선택 항목입니다.</w:t>
      </w:r>
    </w:p>
    <w:p>
      <w:pPr>
        <w:numPr>
          <w:numId w:val="6"/>
        </w:numPr>
        <w:spacing w:before="0" w:after="0"/>
        <w:ind w:left="360" w:hanging="360"/>
      </w:pPr>
      <w:r>
        <w:t>테이블: 사용자 계정이 조회할 수 있는 테이블 목록을 입력합니다. 테이블 이름은 쉼표로 구분합니다.</w:t>
      </w:r>
    </w:p>
    <w:p>
      <w:r>
        <w:drawing>
          <wp:inline distT="0" distR="0" distB="0" distL="0">
            <wp:extent cx="5715000" cy="3238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생성 버튼을 눌러 입력한 사용자 계정들을 등록합니다. 입력 정보 오류 혹은 누락, 로그인 이름 중복 등 오류가 발생한 계정이 있으면 생성 메시지에 표시됩니다.</w:t>
      </w:r>
    </w:p>
    <w:p>
      <w:r>
        <w:drawing>
          <wp:inline distT="0" distR="0" distB="0" distL="0">
            <wp:extent cx="5715000" cy="2349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