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ENT#4320 수집기 상세 화면에서 로그 발생 추이가 잘못 표시되는 현상 해결</w:t>
      </w:r>
    </w:p>
    <w:p>
      <w:r>
        <w:t>수집기 상세 화면의 로그 발생 그래프가 실제 수집 건수 대신 테이블 적재 건수를 표시하고 있던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