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날짜 컨트롤</w:t>
      </w:r>
    </w:p>
    <w:p>
      <w:r>
        <w:t xml:space="preserve">이 위젯은 사용자가 입력한 날짜나 기간을 기준으로 데이터 위젯이 데이터를 보여주도록 제어합니다. 주로 데이터 원천에서 데이터를 추출하는 </w:t>
      </w:r>
      <w:hyperlink r:id="rId10">
        <w:r>
          <w:rPr>
            <w:rStyle w:val="a6"/>
          </w:rPr>
          <w:t>table</w:t>
        </w:r>
      </w:hyperlink>
      <w:r>
        <w:t xml:space="preserve">, </w:t>
      </w:r>
      <w:hyperlink r:id="rId11">
        <w:r>
          <w:rPr>
            <w:rStyle w:val="a6"/>
          </w:rPr>
          <w:t>logger</w:t>
        </w:r>
      </w:hyperlink>
      <w:r>
        <w:t xml:space="preserve"> 구문이나 데이터를 필터링하는 </w:t>
      </w:r>
      <w:hyperlink r:id="rId12">
        <w:r>
          <w:rPr>
            <w:rStyle w:val="a6"/>
          </w:rPr>
          <w:t>search</w:t>
        </w:r>
      </w:hyperlink>
      <w:r>
        <w:t xml:space="preserve"> 구문에서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옵션에 지정되는 값을 </w:t>
      </w:r>
      <w:hyperlink r:id="rId13">
        <w:r>
          <w:rPr>
            <w:rStyle w:val="a6"/>
          </w:rPr>
          <w:t>쿼리 매개변수</w:t>
        </w:r>
      </w:hyperlink>
      <w:r>
        <w:t>로 지정하고 사용합니다.</w:t>
      </w:r>
    </w:p>
    <w:p>
      <w:r>
        <w:t xml:space="preserve">사용자가 날짜 컨트롤 위젯에서 지정한 날짜는 </w:t>
      </w:r>
      <w:hyperlink r:id="rId14">
        <w:r>
          <w:rPr>
            <w:rStyle w:val="a6"/>
          </w:rPr>
          <w:t>date()</w:t>
        </w:r>
      </w:hyperlink>
      <w:r>
        <w:t xml:space="preserve"> 함수 구문으로 변환되어 쿼리 매개변수에 할당됩니다.</w:t>
      </w:r>
    </w:p>
    <w:p>
      <w:r>
        <w:t>날짜 컨트롤의 속성은 아래와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범위 사용</w:t>
      </w:r>
    </w:p>
    <w:p>
      <w:pPr>
        <w:ind w:left="400"/>
      </w:pPr>
      <w:r>
        <w:t xml:space="preserve">이 항목을 선택하면 </w:t>
      </w:r>
      <w:r>
        <w:rPr>
          <w:b w:val="on"/>
        </w:rPr>
        <w:t>변수설정</w:t>
      </w:r>
      <w:r>
        <w:t xml:space="preserve">에서 </w:t>
      </w:r>
      <w:r>
        <w:rPr>
          <w:b w:val="on"/>
        </w:rPr>
        <w:t>끝 변수</w:t>
      </w:r>
      <w:r>
        <w:t>를 설정할 수 있습니다(기본값: 선택 해제).</w:t>
      </w:r>
    </w:p>
    <w:p>
      <w:r>
        <w:rPr>
          <w:b w:val="on"/>
        </w:rPr>
        <w:t>제목 텍스트(선택)</w:t>
      </w:r>
    </w:p>
    <w:p>
      <w:pPr>
        <w:ind w:left="400"/>
      </w:pPr>
      <w:r>
        <w:t>위젯에 붙일 이름을 입력합니다.</w:t>
      </w:r>
    </w:p>
    <w:p>
      <w:pPr>
        <w:pStyle w:val="a7"/>
      </w:pPr>
      <w:r>
        <w:t>변수 설정</w:t>
      </w:r>
    </w:p>
    <w:p>
      <w:r>
        <w:rPr>
          <w:b w:val="on"/>
        </w:rPr>
        <w:t>시작 변수 이름</w:t>
      </w:r>
    </w:p>
    <w:p>
      <w:pPr>
        <w:ind w:left="400"/>
      </w:pPr>
      <w:r>
        <w:t xml:space="preserve">데이터 위젯이 데이터를 추출할 날짜 또는 기간의 시작 시각을 정의하는 쿼리 매개변수의 이름을 입력합니다(기본값: </w:t>
      </w:r>
      <w:r>
        <w:rPr>
          <w:rStyle w:val="af4"/>
        </w:rPr>
        <w:t>from</w:t>
      </w:r>
      <w:r>
        <w:t>).</w:t>
      </w:r>
    </w:p>
    <w:p>
      <w:r>
        <w:rPr>
          <w:b w:val="on"/>
        </w:rPr>
        <w:t>끝 변수 이름</w:t>
      </w:r>
    </w:p>
    <w:p>
      <w:pPr>
        <w:ind w:left="400"/>
      </w:pPr>
      <w:r>
        <w:t xml:space="preserve">데이터 위젯이 데이터를 추출할 기간의 종료 시각을 정의하는 쿼리 매개변수의 이름을 입력합니다. 기본 정보에서 범위 사용을 선택했을 때 사용할 수 있습니다(기본값: </w:t>
      </w:r>
      <w:r>
        <w:rPr>
          <w:rStyle w:val="af4"/>
        </w:rPr>
        <w:t>to</w:t>
      </w:r>
      <w:r>
        <w:t>).</w:t>
      </w:r>
    </w:p>
    <w:p>
      <w:pPr>
        <w:pStyle w:val="a7"/>
      </w:pPr>
      <w:r>
        <w:t>예제</w:t>
      </w:r>
    </w:p>
    <w:p>
      <w:r>
        <w:t>다음과 같은 속성을 갖는 날짜 컨트롤을 만들어서 탭 패널에 추가해보십시오.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위젯 이름</w:t>
      </w:r>
      <w:r>
        <w:t>: 조회할 기간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제목 텍스트</w:t>
      </w:r>
      <w:r>
        <w:t>: 생략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범위 사용</w:t>
      </w:r>
      <w:r>
        <w:t>: 선택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시작 변수 이름</w:t>
      </w:r>
      <w:r>
        <w:t xml:space="preserve">: </w:t>
      </w:r>
      <w:r>
        <w:rPr>
          <w:rStyle w:val="af4"/>
        </w:rPr>
        <w:t>from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끝 변수 이름</w:t>
      </w:r>
      <w:r>
        <w:t xml:space="preserve">: </w:t>
      </w:r>
      <w:r>
        <w:rPr>
          <w:rStyle w:val="af4"/>
        </w:rPr>
        <w:t>to</w:t>
      </w:r>
    </w:p>
    <w:p>
      <w:r>
        <w:t>날짜 컨트롤을 설정하는 화면은 다음과 같습니다.</w:t>
      </w:r>
    </w:p>
    <w:p>
      <w:r>
        <w:drawing>
          <wp:inline distT="0" distR="0" distB="0" distL="0">
            <wp:extent cx="5715000" cy="2705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다음 그림은 데이터 위젯이 구성된 탭 패널에 날짜 컨트롤을 추가한 예시입니다. 데이터 위젯에서 각 위젯의 예제와 동일하게 데이터 위젯을 추가한 후 컨트롤 위젯으로 동작을 확인해보십시오.</w:t>
      </w:r>
    </w:p>
    <w:p>
      <w:r>
        <w:drawing>
          <wp:inline distT="0" distR="0" distB="0" distL="0">
            <wp:extent cx="5715000" cy="3022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table-command" TargetMode="External" Type="http://schemas.openxmlformats.org/officeDocument/2006/relationships/hyperlink"/><Relationship Id="rId11" Target="https://docs.logpresso.com/ko/query/logger-command" TargetMode="External" Type="http://schemas.openxmlformats.org/officeDocument/2006/relationships/hyperlink"/><Relationship Id="rId12" Target="https://docs.logpresso.com/ko/query/search-command" TargetMode="External" Type="http://schemas.openxmlformats.org/officeDocument/2006/relationships/hyperlink"/><Relationship Id="rId13" Target="https://docs.logpresso.com/ko/query/query-syntax" TargetMode="External" Type="http://schemas.openxmlformats.org/officeDocument/2006/relationships/hyperlink"/><Relationship Id="rId14" Target="https://docs.logpresso.com/ko/query/date-function" TargetMode="External" Type="http://schemas.openxmlformats.org/officeDocument/2006/relationships/hyperlink"/><Relationship Id="rId15" Target="media/image1.png" Type="http://schemas.openxmlformats.org/officeDocument/2006/relationships/image"/><Relationship Id="rId16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