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대시보드 만들기</w:t>
      </w:r>
    </w:p>
    <w:p>
      <w:r>
        <w:t>대시보드는 프리셋, 탭 패널, 위젯이 컨테이너와 같은 구조를 이루고 있습니다. 프리셋 안에 여러 개의 탭 패널이, 하나의 탭 패널 안에 여러 개의 위젯이 포함될 수 있습니다.</w:t>
      </w:r>
    </w:p>
    <w:p>
      <w:r>
        <w:t xml:space="preserve">하나의 대시보드를 구성하려면 순서대로 프리셋, 탭 패널, 위젯이 필요합니다. 또한 위젯은 데이터 위젯과 컨트롤 위젯으로 나뉩니다. 여기서는 로그프레소 엔터프라이즈/스탠다드의 기본 앱인 </w:t>
      </w:r>
      <w:r>
        <w:rPr>
          <w:b w:val="on"/>
        </w:rPr>
        <w:t>성능 모니터</w:t>
      </w:r>
      <w:r>
        <w:t>를 기준으로 설명합니다.</w:t>
      </w:r>
    </w:p>
    <w:p>
      <w:pPr>
        <w:pStyle w:val="4"/>
      </w:pPr>
      <w:r>
        <w:t>프리셋 및 탭 패널 만들기</w:t>
      </w:r>
    </w:p>
    <w:p>
      <w:r>
        <w:t>사용자는 빈 프리셋에서 시작해 새로 만들거나, 기존 프리셋을 복제하여 수정하거나, 재사용할 수 있습니다.</w:t>
      </w:r>
    </w:p>
    <w:p>
      <w:pPr>
        <w:pStyle w:val="a7"/>
      </w:pPr>
      <w:r>
        <w:t>빈 프리셋에서 시작</w:t>
      </w:r>
    </w:p>
    <w:p>
      <w:hyperlink r:id="rId10">
        <w:r>
          <w:rPr>
            <w:rStyle w:val="a6"/>
          </w:rPr>
          <w:t>대시보드 도구 모음</w:t>
        </w:r>
      </w:hyperlink>
      <w:r>
        <w:t xml:space="preserve">에서 </w:t>
      </w:r>
      <w:r>
        <w:rPr>
          <w:b w:val="on"/>
        </w:rPr>
        <w:t>새 프리셋 &gt; 빈 프리셋</w:t>
      </w:r>
      <w:r>
        <w:t>을 누릅니다.</w:t>
      </w:r>
    </w:p>
    <w:p>
      <w:r>
        <w:rPr>
          <w:b w:val="on"/>
        </w:rPr>
        <w:t>새 프리셋 이름을 입력하세요</w:t>
      </w:r>
      <w:r>
        <w:t xml:space="preserve"> 대화상자에 새 이름을 입력하고 </w:t>
      </w:r>
      <w:r>
        <w:rPr>
          <w:b w:val="on"/>
        </w:rPr>
        <w:t>확인</w:t>
      </w:r>
      <w:r>
        <w:t>을 누릅니다.</w:t>
      </w:r>
    </w:p>
    <w:p>
      <w:hyperlink r:id="rId11">
        <w:r>
          <w:rPr>
            <w:rStyle w:val="a6"/>
          </w:rPr>
          <w:t>대시보드 도구 모음</w:t>
        </w:r>
      </w:hyperlink>
      <w:r>
        <w:t xml:space="preserve">에서 다시 </w:t>
      </w:r>
      <w:r>
        <w:rPr>
          <w:b w:val="on"/>
        </w:rPr>
        <w:t>불러오기</w:t>
      </w:r>
      <w:r>
        <w:t>를 누르고, 목록에 새 프리셋이 추가된 것을 확인합니다.</w:t>
      </w:r>
    </w:p>
    <w:p>
      <w:pPr>
        <w:pStyle w:val="af3"/>
      </w:pPr>
      <w:r>
        <w:t>빈 프리셋을 만들고 성능 모니터 앱의 대시보드를 그대로 따라 만들어보십시오. 대시보드의 사용법을 이해하는데 도움이 됩니다.</w:t>
      </w:r>
    </w:p>
    <w:p>
      <w:pPr>
        <w:pStyle w:val="a7"/>
      </w:pPr>
      <w:r>
        <w:t>복제본에서 시작</w:t>
      </w:r>
    </w:p>
    <w:p>
      <w:hyperlink r:id="rId12">
        <w:r>
          <w:rPr>
            <w:rStyle w:val="a6"/>
          </w:rPr>
          <w:t>대시보드 도구 모음</w:t>
        </w:r>
      </w:hyperlink>
      <w:r>
        <w:t xml:space="preserve">에서 </w:t>
      </w:r>
      <w:r>
        <w:rPr>
          <w:b w:val="on"/>
        </w:rPr>
        <w:t>새 프리셋 &gt; 현재 프리셋을 다른 이름으로 저장</w:t>
      </w:r>
      <w:r>
        <w:t>을 누릅니다.</w:t>
      </w:r>
    </w:p>
    <w:p>
      <w:r>
        <w:rPr>
          <w:b w:val="on"/>
        </w:rPr>
        <w:t>저장할 새 프리셋 이름을 입력하세요</w:t>
      </w:r>
      <w:r>
        <w:t xml:space="preserve"> 대화상자에 새 이름을 입력하고 </w:t>
      </w:r>
      <w:r>
        <w:rPr>
          <w:b w:val="on"/>
        </w:rPr>
        <w:t>확인</w:t>
      </w:r>
      <w:r>
        <w:t>을 누릅니다.</w:t>
      </w:r>
    </w:p>
    <w:p>
      <w:hyperlink r:id="rId13">
        <w:r>
          <w:rPr>
            <w:rStyle w:val="a6"/>
          </w:rPr>
          <w:t>대시보드 도구 모음</w:t>
        </w:r>
      </w:hyperlink>
      <w:r>
        <w:t xml:space="preserve">에서 다시 </w:t>
      </w:r>
      <w:r>
        <w:rPr>
          <w:b w:val="on"/>
        </w:rPr>
        <w:t>불러오기</w:t>
      </w:r>
      <w:r>
        <w:t>를 누르고, 목록에 새 프리셋이 추가된 것을 확인합니다..</w:t>
      </w:r>
    </w:p>
    <w:p>
      <w:pPr>
        <w:pStyle w:val="a7"/>
      </w:pPr>
      <w:r>
        <w:t>파일에서 가져오기</w:t>
      </w:r>
    </w:p>
    <w:p>
      <w:r>
        <w:t xml:space="preserve">확장자가 </w:t>
      </w:r>
      <w:r>
        <w:rPr>
          <w:b w:val="on"/>
        </w:rPr>
        <w:t>preset</w:t>
      </w:r>
      <w:r>
        <w:t xml:space="preserve">인 파일을 가져와 사용할 수 있습니다. preset 파일은 </w:t>
      </w:r>
      <w:hyperlink r:id="rId14">
        <w:r>
          <w:rPr>
            <w:rStyle w:val="a6"/>
          </w:rPr>
          <w:t>파일로 내보내기</w:t>
        </w:r>
      </w:hyperlink>
      <w:r>
        <w:t>를 참고하십시오.</w:t>
      </w:r>
    </w:p>
    <w:p>
      <w:hyperlink r:id="rId15">
        <w:r>
          <w:rPr>
            <w:rStyle w:val="a6"/>
          </w:rPr>
          <w:t>대시보드 도구 모음</w:t>
        </w:r>
      </w:hyperlink>
      <w:r>
        <w:t xml:space="preserve">에서 </w:t>
      </w:r>
      <w:r>
        <w:rPr>
          <w:b w:val="on"/>
        </w:rPr>
        <w:t>불러오기</w:t>
      </w:r>
      <w:r>
        <w:t>를 누릅니다.</w:t>
      </w:r>
    </w:p>
    <w:p>
      <w:r>
        <w:rPr>
          <w:b w:val="on"/>
        </w:rPr>
        <w:t>프리셋 불러오기</w:t>
      </w:r>
      <w:r>
        <w:t>를 누르고, 프리셋 파일을 업로드합니다.</w:t>
      </w:r>
    </w:p>
    <w:p>
      <w:hyperlink r:id="rId16">
        <w:r>
          <w:rPr>
            <w:rStyle w:val="a6"/>
          </w:rPr>
          <w:t>대시보드 도구 모음</w:t>
        </w:r>
      </w:hyperlink>
      <w:r>
        <w:t xml:space="preserve">에서 다시 </w:t>
      </w:r>
      <w:r>
        <w:rPr>
          <w:b w:val="on"/>
        </w:rPr>
        <w:t>불러오기</w:t>
      </w:r>
      <w:r>
        <w:t>를 누르고, 목록에 새 프리셋이 추가된 것을 확인합니다.</w:t>
      </w:r>
    </w:p>
    <w:p>
      <w:pPr>
        <w:pStyle w:val="a7"/>
      </w:pPr>
      <w:r>
        <w:t>탭 패널 설정</w:t>
      </w:r>
    </w:p>
    <w:p>
      <w:r>
        <w:t>필요하다면 탭 패널을 새로 추가합니다.</w:t>
      </w:r>
    </w:p>
    <w:p>
      <w:pPr>
        <w:pStyle w:val="4"/>
      </w:pPr>
      <w:r>
        <w:t>데이터 위젯 설정</w:t>
      </w:r>
    </w:p>
    <w:p>
      <w:r>
        <w:t>데이터 위젯은 프리셋 탭 패널의 최소 구성 단위로, 일정한 주기마다 쿼리를 실행한 다음, 쿼리 결과를 가공하여 시각화해서 보여줍니다. 여기서는 성능 모니터 앱을 기준으로 설명합니다.</w:t>
      </w:r>
    </w:p>
    <w:p>
      <w:pPr>
        <w:pStyle w:val="a7"/>
      </w:pPr>
      <w:r>
        <w:t>1 단계: 위젯 이름 및 타입 지정</w:t>
      </w:r>
    </w:p>
    <w:p>
      <w:r>
        <w:t>먼저 위젯의 이름과 타입을 지정합니다.</w:t>
      </w:r>
    </w:p>
    <w:p>
      <w:r>
        <w:drawing>
          <wp:inline distT="0" distR="0" distB="0" distL="0">
            <wp:extent cx="5715000" cy="2552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7"/>
                    <a:stretch>
                      <a:fillRect/>
                    </a:stretch>
                  </pic:blipFill>
                  <pic:spPr>
                    <a:xfrm>
                      <a:off x="0" y="0"/>
                      <a:ext cx="5715000" cy="2552700"/>
                    </a:xfrm>
                    <a:prstGeom prst="rect">
                      <a:avLst/>
                    </a:prstGeom>
                  </pic:spPr>
                </pic:pic>
              </a:graphicData>
            </a:graphic>
          </wp:inline>
        </w:drawing>
      </w:r>
    </w:p>
    <w:p>
      <w:hyperlink r:id="rId18">
        <w:r>
          <w:rPr>
            <w:rStyle w:val="a6"/>
          </w:rPr>
          <w:t>대시보드 도구 모음</w:t>
        </w:r>
      </w:hyperlink>
      <w:r>
        <w:t xml:space="preserve">에서 </w:t>
      </w:r>
      <w:r>
        <w:rPr>
          <w:b w:val="on"/>
        </w:rPr>
        <w:t>새 위젯 추가</w:t>
      </w:r>
      <w:r>
        <w:t>를 눌러서 위젯 추가 작업을 시작합니다.</w:t>
      </w:r>
    </w:p>
    <w:p>
      <w:r>
        <w:rPr>
          <w:b w:val="on"/>
        </w:rPr>
        <w:t>위젯 이름</w:t>
      </w:r>
      <w:r>
        <w:t>을 지정합니다.</w:t>
      </w:r>
    </w:p>
    <w:p>
      <w:r>
        <w:rPr>
          <w:b w:val="on"/>
        </w:rPr>
        <w:t>타입 선택</w:t>
      </w:r>
      <w:r>
        <w:t xml:space="preserve">에서 사용할 위젯을 선택합니다. 목록에 있는 항목 중에서 데이터 위젯은 다음과 같습니다: </w:t>
      </w:r>
      <w:hyperlink r:id="rId19">
        <w:r>
          <w:rPr>
            <w:rStyle w:val="a6"/>
          </w:rPr>
          <w:t>차트</w:t>
        </w:r>
      </w:hyperlink>
      <w:r>
        <w:t xml:space="preserve">, </w:t>
      </w:r>
      <w:hyperlink r:id="rId20">
        <w:r>
          <w:rPr>
            <w:rStyle w:val="a6"/>
          </w:rPr>
          <w:t>그리드</w:t>
        </w:r>
      </w:hyperlink>
      <w:r>
        <w:t xml:space="preserve">, </w:t>
      </w:r>
      <w:hyperlink r:id="rId21">
        <w:r>
          <w:rPr>
            <w:rStyle w:val="a6"/>
          </w:rPr>
          <w:t>단어 구름</w:t>
        </w:r>
      </w:hyperlink>
      <w:r>
        <w:t xml:space="preserve">, </w:t>
      </w:r>
      <w:hyperlink r:id="rId22">
        <w:r>
          <w:rPr>
            <w:rStyle w:val="a6"/>
          </w:rPr>
          <w:t>경고 상자</w:t>
        </w:r>
      </w:hyperlink>
      <w:r>
        <w:t xml:space="preserve">, </w:t>
      </w:r>
      <w:hyperlink r:id="rId23">
        <w:r>
          <w:rPr>
            <w:rStyle w:val="a6"/>
          </w:rPr>
          <w:t>세계 지도</w:t>
        </w:r>
      </w:hyperlink>
      <w:r>
        <w:t xml:space="preserve">, </w:t>
      </w:r>
      <w:hyperlink r:id="rId24">
        <w:r>
          <w:rPr>
            <w:rStyle w:val="a6"/>
          </w:rPr>
          <w:t>대한민국 지도</w:t>
        </w:r>
      </w:hyperlink>
      <w:r>
        <w:t xml:space="preserve">, </w:t>
      </w:r>
      <w:hyperlink r:id="rId25">
        <w:r>
          <w:rPr>
            <w:rStyle w:val="a6"/>
          </w:rPr>
          <w:t>3D 네트워크 그래프</w:t>
        </w:r>
      </w:hyperlink>
      <w:r>
        <w:t xml:space="preserve">, </w:t>
      </w:r>
      <w:hyperlink r:id="rId26">
        <w:r>
          <w:rPr>
            <w:rStyle w:val="a6"/>
          </w:rPr>
          <w:t>3D 지구본</w:t>
        </w:r>
      </w:hyperlink>
      <w:r>
        <w:t xml:space="preserve">, </w:t>
      </w:r>
      <w:hyperlink r:id="rId27">
        <w:r>
          <w:rPr>
            <w:rStyle w:val="a6"/>
          </w:rPr>
          <w:t>3D 토폴로지</w:t>
        </w:r>
      </w:hyperlink>
      <w:r>
        <w:t>.</w:t>
      </w:r>
    </w:p>
    <w:p>
      <w:pPr>
        <w:pStyle w:val="a7"/>
      </w:pPr>
      <w:r>
        <w:t>2 단계: 데이터 쿼리문 작성</w:t>
      </w:r>
    </w:p>
    <w:p>
      <w:r>
        <w:t xml:space="preserve">위젯이 가공해서 보여줄 데이터를 추출하는 </w:t>
      </w:r>
      <w:r>
        <w:rPr>
          <w:b w:val="on"/>
        </w:rPr>
        <w:t>쿼리문</w:t>
      </w:r>
      <w:r>
        <w:t xml:space="preserve">을 작성하고, </w:t>
      </w:r>
      <w:r>
        <w:rPr>
          <w:b w:val="on"/>
        </w:rPr>
        <w:t>새로고침 주기</w:t>
      </w:r>
      <w:r>
        <w:t>를 지정합니다.</w:t>
      </w:r>
    </w:p>
    <w:p>
      <w:r>
        <w:drawing>
          <wp:inline distT="0" distR="0" distB="0" distL="0">
            <wp:extent cx="5715000" cy="134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8"/>
                    <a:stretch>
                      <a:fillRect/>
                    </a:stretch>
                  </pic:blipFill>
                  <pic:spPr>
                    <a:xfrm>
                      <a:off x="0" y="0"/>
                      <a:ext cx="5715000" cy="1346200"/>
                    </a:xfrm>
                    <a:prstGeom prst="rect">
                      <a:avLst/>
                    </a:prstGeom>
                  </pic:spPr>
                </pic:pic>
              </a:graphicData>
            </a:graphic>
          </wp:inline>
        </w:drawing>
      </w:r>
    </w:p>
    <w:p>
      <w:pPr>
        <w:pStyle w:val="a7"/>
      </w:pPr>
      <w:r>
        <w:t>데이터소스</w:t>
      </w:r>
    </w:p>
    <w:p>
      <w:r>
        <w:t>하나의 프리셋 탭 패널에 쓰이는 위젯들은 동일한 출처에서 데이터를 가져와 각각 다른 형식으로 시각화하는 경우가 많습니다. 위젯마다 일일이 데이터 쿼리문을 설정하는 것은 번거로운 일입니다. 데이터 추출에 사용되는 쿼리문을 일종의 코드 조각처럼 데이터소스로 등록하고 호출해 사용할 수 있습니다.</w:t>
      </w:r>
    </w:p>
    <w:p>
      <w:pPr>
        <w:pStyle w:val="af1"/>
      </w:pPr>
      <w:r>
        <w:t>데이터소스는 앱에 종속적인 설정입니다. 대시보드를 구성하고자 하는 앱 공간에 추가한 데이터소스만 사용할 수 있습니다.</w:t>
      </w:r>
    </w:p>
    <w:p>
      <w:r>
        <w:t xml:space="preserve">데이터소스를 사용하려면 </w:t>
      </w:r>
      <w:r>
        <w:rPr>
          <w:b w:val="on"/>
        </w:rPr>
        <w:t>데이터소스 선택</w:t>
      </w:r>
      <w:r>
        <w:t>을 누릅니다.</w:t>
      </w:r>
    </w:p>
    <w:p>
      <w:r>
        <w:rPr>
          <w:b w:val="on"/>
        </w:rPr>
        <w:t>데이터소스 관리</w:t>
      </w:r>
      <w:r>
        <w:t xml:space="preserve">에서 새 데이터소스를 추가하거나, 이미 등록된 데이터소스를 선택하고, </w:t>
      </w:r>
      <w:r>
        <w:rPr>
          <w:b w:val="on"/>
        </w:rPr>
        <w:t>선택</w:t>
      </w:r>
      <w:r>
        <w:t>을 누릅니다.</w:t>
      </w:r>
    </w:p>
    <w:p>
      <w:r>
        <w:drawing>
          <wp:inline distT="0" distR="0" distB="0" distL="0">
            <wp:extent cx="5715000" cy="6057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9"/>
                    <a:stretch>
                      <a:fillRect/>
                    </a:stretch>
                  </pic:blipFill>
                  <pic:spPr>
                    <a:xfrm>
                      <a:off x="0" y="0"/>
                      <a:ext cx="5715000" cy="6057900"/>
                    </a:xfrm>
                    <a:prstGeom prst="rect">
                      <a:avLst/>
                    </a:prstGeom>
                  </pic:spPr>
                </pic:pic>
              </a:graphicData>
            </a:graphic>
          </wp:inline>
        </w:drawing>
      </w:r>
    </w:p>
    <w:p>
      <w:r>
        <w:t>데이터소스를 추가하거나 등록된 데이터소스를 수정하려면 다음과 같이 진행합니다.</w:t>
      </w:r>
    </w:p>
    <w:p>
      <w:r>
        <w:t xml:space="preserve">데이터소스를 추가하려면 </w:t>
      </w:r>
      <w:r>
        <w:rPr>
          <w:b w:val="on"/>
        </w:rPr>
        <w:t>새 데이터소스</w:t>
      </w:r>
      <w:r>
        <w:t xml:space="preserve">를 누릅니다. 등록된 데이터소스를 수정하려면 목록에서 데이터소스를 선택하고 </w:t>
      </w:r>
      <w:r>
        <w:rPr>
          <w:b w:val="on"/>
        </w:rPr>
        <w:t>편집</w:t>
      </w:r>
      <w:r>
        <w:t>을 누릅니다.</w:t>
      </w:r>
    </w:p>
    <w:p>
      <w:r>
        <w:rPr>
          <w:b w:val="on"/>
        </w:rPr>
        <w:t>데이터소스 추가</w:t>
      </w:r>
      <w:r>
        <w:t xml:space="preserve">에서 </w:t>
      </w:r>
      <w:r>
        <w:rPr>
          <w:b w:val="on"/>
        </w:rPr>
        <w:t>이름</w:t>
      </w:r>
      <w:r>
        <w:t xml:space="preserve">과 </w:t>
      </w:r>
      <w:r>
        <w:rPr>
          <w:b w:val="on"/>
        </w:rPr>
        <w:t>쿼리문</w:t>
      </w:r>
      <w:r>
        <w:t xml:space="preserve">을 입력하고 </w:t>
      </w:r>
      <w:r>
        <w:rPr>
          <w:b w:val="on"/>
        </w:rPr>
        <w:t>실행</w:t>
      </w:r>
      <w:r>
        <w:t>을 누릅니다.</w:t>
      </w:r>
    </w:p>
    <w:p>
      <w:r>
        <w:drawing>
          <wp:inline distT="0" distR="0" distB="0" distL="0">
            <wp:extent cx="5715000" cy="3721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30"/>
                    <a:stretch>
                      <a:fillRect/>
                    </a:stretch>
                  </pic:blipFill>
                  <pic:spPr>
                    <a:xfrm>
                      <a:off x="0" y="0"/>
                      <a:ext cx="5715000" cy="3721100"/>
                    </a:xfrm>
                    <a:prstGeom prst="rect">
                      <a:avLst/>
                    </a:prstGeom>
                  </pic:spPr>
                </pic:pic>
              </a:graphicData>
            </a:graphic>
          </wp:inline>
        </w:drawing>
      </w:r>
    </w:p>
    <w:p>
      <w:r>
        <w:t>쿼리문이 가져온 데이터를 확인합니다.</w:t>
      </w:r>
    </w:p>
    <w:p>
      <w:r>
        <w:rPr>
          <w:b w:val="on"/>
        </w:rPr>
        <w:t>추가</w:t>
      </w:r>
      <w:r>
        <w:t>를 눌러서 데이터소스의 추가/수정을 마칩니다.</w:t>
      </w:r>
    </w:p>
    <w:p>
      <w:r>
        <w:t xml:space="preserve">선택한 데이터소스를 사용하지 않으려면 선택한 데이터소스 오른편에 있는 </w:t>
      </w:r>
      <w:r>
        <w:drawing>
          <wp:inline distT="0" distR="0" distB="0" distL="0">
            <wp:extent cx="203200" cy="203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1"/>
                    <a:stretch>
                      <a:fillRect/>
                    </a:stretch>
                  </pic:blipFill>
                  <pic:spPr>
                    <a:xfrm>
                      <a:off x="0" y="0"/>
                      <a:ext cx="203200" cy="203200"/>
                    </a:xfrm>
                    <a:prstGeom prst="rect">
                      <a:avLst/>
                    </a:prstGeom>
                  </pic:spPr>
                </pic:pic>
              </a:graphicData>
            </a:graphic>
          </wp:inline>
        </w:drawing>
      </w:r>
      <w:r>
        <w:t>를 누릅니다. 위젯에서 사용할 수 있는 데이터소스는 하나입니다. 다른 데이터소스를 선택하면 선택되어 있던 데이터소스를 대체합니다.</w:t>
      </w:r>
    </w:p>
    <w:p>
      <w:r>
        <w:drawing>
          <wp:inline distT="0" distR="0" distB="0" distL="0">
            <wp:extent cx="5715000" cy="1536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32"/>
                    <a:stretch>
                      <a:fillRect/>
                    </a:stretch>
                  </pic:blipFill>
                  <pic:spPr>
                    <a:xfrm>
                      <a:off x="0" y="0"/>
                      <a:ext cx="5715000" cy="1536700"/>
                    </a:xfrm>
                    <a:prstGeom prst="rect">
                      <a:avLst/>
                    </a:prstGeom>
                  </pic:spPr>
                </pic:pic>
              </a:graphicData>
            </a:graphic>
          </wp:inline>
        </w:drawing>
      </w:r>
    </w:p>
    <w:p>
      <w:pPr>
        <w:pStyle w:val="a7"/>
      </w:pPr>
      <w:r>
        <w:t>쿼리문 및 새로고침 주기</w:t>
      </w:r>
    </w:p>
    <w:p>
      <w:r>
        <w:t>쿼리문 입력 상자에 들어가는 쿼리문은 데이터소스와 목적이 동일합니다.</w:t>
      </w:r>
    </w:p>
    <w:p>
      <w:r>
        <w:rPr>
          <w:b w:val="on"/>
        </w:rPr>
        <w:t>쿼리문</w:t>
      </w:r>
      <w:r>
        <w:t>에 위젯이 주기적으로 실행할 쿼리문을 입력합니다.</w:t>
      </w:r>
    </w:p>
    <w:p>
      <w:r>
        <w:rPr>
          <w:b w:val="on"/>
        </w:rPr>
        <w:t>새로고침 주기</w:t>
      </w:r>
      <w:r>
        <w:t>를 초 단위로 입력합니다(기본값: 5초).</w:t>
      </w:r>
    </w:p>
    <w:p>
      <w:r>
        <w:rPr>
          <w:b w:val="on"/>
        </w:rPr>
        <w:t>데이터 조회</w:t>
      </w:r>
      <w:r>
        <w:t>를 누른 후 데이터 원본 영역에 데이터가 원하는대로 출력되는지 확인합니다. 데이터를 가져올 수 없으면 다음 단계로 진행할 수 없습니다.</w:t>
      </w:r>
    </w:p>
    <w:p>
      <w:r>
        <w:drawing>
          <wp:inline distT="0" distR="0" distB="0" distL="0">
            <wp:extent cx="5715000" cy="2781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3"/>
                    <a:stretch>
                      <a:fillRect/>
                    </a:stretch>
                  </pic:blipFill>
                  <pic:spPr>
                    <a:xfrm>
                      <a:off x="0" y="0"/>
                      <a:ext cx="5715000" cy="2781300"/>
                    </a:xfrm>
                    <a:prstGeom prst="rect">
                      <a:avLst/>
                    </a:prstGeom>
                  </pic:spPr>
                </pic:pic>
              </a:graphicData>
            </a:graphic>
          </wp:inline>
        </w:drawing>
      </w:r>
    </w:p>
    <w:p>
      <w:pPr>
        <w:numPr>
          <w:numId w:val="13"/>
        </w:numPr>
        <w:spacing w:before="0" w:after="0"/>
        <w:ind w:left="360" w:hanging="360"/>
      </w:pPr>
      <w:r>
        <w:rPr>
          <w:b w:val="on"/>
        </w:rPr>
        <w:t>타입 선택</w:t>
      </w:r>
      <w:r>
        <w:t xml:space="preserve">에서 </w:t>
      </w:r>
      <w:r>
        <w:rPr>
          <w:b w:val="on"/>
        </w:rPr>
        <w:t>3D 토폴로지</w:t>
      </w:r>
      <w:r>
        <w:t xml:space="preserve">를 선택한 경우, </w:t>
      </w:r>
      <w:r>
        <w:rPr>
          <w:b w:val="on"/>
        </w:rPr>
        <w:t>데이터 조회</w:t>
      </w:r>
      <w:r>
        <w:t xml:space="preserve">가 아니라 </w:t>
      </w:r>
      <w:r>
        <w:rPr>
          <w:b w:val="on"/>
        </w:rPr>
        <w:t>쿼리 검증</w:t>
      </w:r>
      <w:r>
        <w:t xml:space="preserve">을 누릅니다. 자세한 내용은 </w:t>
      </w:r>
      <w:hyperlink r:id="rId34">
        <w:r>
          <w:rPr>
            <w:rStyle w:val="a6"/>
          </w:rPr>
          <w:t>3D 토폴로지</w:t>
        </w:r>
      </w:hyperlink>
      <w:r>
        <w:t>를 참고하십시오.</w:t>
      </w:r>
    </w:p>
    <w:p>
      <w:pPr>
        <w:pStyle w:val="af1"/>
      </w:pPr>
      <w:r>
        <w:t>데이터소스와 함께 사용하는 경우, 데이터소스에서 처리한 결과를 가공하는 쿼리문은 파이프('|')로 시작해야 하지만, 여기서는 파이프를 사용하지 않고 작성해도 동작합니다.</w:t>
      </w:r>
    </w:p>
    <w:p>
      <w:pPr>
        <w:pStyle w:val="a7"/>
      </w:pPr>
      <w:r>
        <w:t>쿼리문 작성 시 고려사항</w:t>
      </w:r>
    </w:p>
    <w:p>
      <w:r>
        <w:rPr>
          <w:b w:val="on"/>
        </w:rPr>
        <w:t>데이터소스</w:t>
      </w:r>
      <w:r>
        <w:t xml:space="preserve">와 </w:t>
      </w:r>
      <w:r>
        <w:rPr>
          <w:b w:val="on"/>
        </w:rPr>
        <w:t>쿼리문</w:t>
      </w:r>
      <w:r>
        <w:t>에 입력할 쿼리문은 다음과 같은 사항을 고려해서 작성하십시오.</w:t>
      </w:r>
    </w:p>
    <w:p>
      <w:pPr>
        <w:numPr>
          <w:numId w:val="14"/>
        </w:numPr>
        <w:spacing w:before="0" w:after="0"/>
        <w:ind w:left="360" w:hanging="360"/>
      </w:pPr>
      <w:r>
        <w:rPr>
          <w:b w:val="on"/>
        </w:rPr>
        <w:t>데이터소스</w:t>
      </w:r>
      <w:r>
        <w:t xml:space="preserve">와 </w:t>
      </w:r>
      <w:r>
        <w:rPr>
          <w:b w:val="on"/>
        </w:rPr>
        <w:t>쿼리문</w:t>
      </w:r>
      <w:r>
        <w:t xml:space="preserve">은 모두 </w:t>
      </w:r>
      <w:r>
        <w:rPr>
          <w:b w:val="on"/>
        </w:rPr>
        <w:t>새로고침 주기</w:t>
      </w:r>
      <w:r>
        <w:t>에 따라 주기적으로 실행됩니다. 지나치게 많은 데이터를 가져오지 않도록 작성하십시오.</w:t>
      </w:r>
    </w:p>
    <w:p>
      <w:pPr>
        <w:numPr>
          <w:numId w:val="14"/>
        </w:numPr>
        <w:spacing w:before="0" w:after="0"/>
        <w:ind w:left="360" w:hanging="360"/>
      </w:pPr>
      <w:hyperlink r:id="rId35">
        <w:r>
          <w:rPr>
            <w:rStyle w:val="a6"/>
          </w:rPr>
          <w:t>컨트롤 위젯</w:t>
        </w:r>
      </w:hyperlink>
      <w:r>
        <w:t>을 사용하려면 탭 패널 안에서 사용할 쿼리 매개변수 이름을 미리 정해두십시오.</w:t>
      </w:r>
    </w:p>
    <w:p>
      <w:pPr>
        <w:numPr>
          <w:numId w:val="14"/>
        </w:numPr>
        <w:spacing w:before="0" w:after="0"/>
        <w:ind w:left="360" w:hanging="360"/>
      </w:pPr>
      <w:r>
        <w:t xml:space="preserve">데이터의 출처는 크게 보면 </w:t>
      </w:r>
      <w:hyperlink r:id="rId36">
        <w:r>
          <w:rPr>
            <w:rStyle w:val="a6"/>
          </w:rPr>
          <w:t>테이블</w:t>
        </w:r>
      </w:hyperlink>
      <w:r>
        <w:t xml:space="preserve">, </w:t>
      </w:r>
      <w:hyperlink r:id="rId37">
        <w:r>
          <w:rPr>
            <w:rStyle w:val="a6"/>
          </w:rPr>
          <w:t>로거</w:t>
        </w:r>
      </w:hyperlink>
      <w:r>
        <w:t xml:space="preserve">, </w:t>
      </w:r>
      <w:hyperlink r:id="rId38">
        <w:r>
          <w:rPr>
            <w:rStyle w:val="a6"/>
          </w:rPr>
          <w:t>스트림</w:t>
        </w:r>
      </w:hyperlink>
      <w:r>
        <w:t>이 있습니다. 테이블은 권한이 있는 사용자라면 누구나 접근할 수 있지만 로거나 다른 데이터 스트림에서 데이터를 가져오려면 관리자 권한이 필요합니다.</w:t>
      </w:r>
    </w:p>
    <w:p>
      <w:pPr>
        <w:numPr>
          <w:numId w:val="14"/>
        </w:numPr>
        <w:spacing w:before="0" w:after="0"/>
        <w:ind w:left="360" w:hanging="360"/>
      </w:pPr>
      <w:r>
        <w:t xml:space="preserve">관리자는 사용자들이 로거, 스트림 등에서 필요한 데이터만 가져와 사용할 수 있도록 </w:t>
      </w:r>
      <w:hyperlink r:id="rId39">
        <w:r>
          <w:rPr>
            <w:rStyle w:val="a6"/>
          </w:rPr>
          <w:t>프로시저</w:t>
        </w:r>
      </w:hyperlink>
      <w:r>
        <w:t xml:space="preserve">를 구성해 제공할 수 있습니다. 사용자는 </w:t>
      </w:r>
      <w:hyperlink r:id="rId40">
        <w:r>
          <w:rPr>
            <w:rStyle w:val="a6"/>
          </w:rPr>
          <w:t>proc</w:t>
        </w:r>
      </w:hyperlink>
      <w:r>
        <w:t xml:space="preserve"> 명령으로 프로시저를 호출해 사용하면 됩니다.</w:t>
      </w:r>
    </w:p>
    <w:p>
      <w:pPr>
        <w:numPr>
          <w:numId w:val="14"/>
        </w:numPr>
        <w:spacing w:before="0" w:after="0"/>
        <w:ind w:left="360" w:hanging="360"/>
      </w:pPr>
      <w:r>
        <w:t xml:space="preserve">예약어 </w:t>
      </w:r>
      <w:r>
        <w:rPr>
          <w:rStyle w:val="af4"/>
        </w:rPr>
        <w:t>$filter$</w:t>
      </w:r>
      <w:r>
        <w:t xml:space="preserve">를 이용해 데이터 쿼리문에서 </w:t>
      </w:r>
      <w:hyperlink r:id="rId41">
        <w:r>
          <w:rPr>
            <w:rStyle w:val="a6"/>
          </w:rPr>
          <w:t>필터링 이벤트</w:t>
        </w:r>
      </w:hyperlink>
      <w:r>
        <w:t xml:space="preserve"> 쿼리문을 삽입할 위치를 지정할 수 있습니다. 데이터 쿼리문에 </w:t>
      </w:r>
      <w:r>
        <w:rPr>
          <w:rStyle w:val="af4"/>
        </w:rPr>
        <w:t>$filter$</w:t>
      </w:r>
      <w:r>
        <w:t>가 포함되어 있지 않으면 쿼리문의 맨 뒤에 "</w:t>
      </w:r>
      <w:r>
        <w:rPr>
          <w:rStyle w:val="af4"/>
        </w:rPr>
        <w:t>| $filter$</w:t>
      </w:r>
      <w:r>
        <w:t>"가 있는 것과 동일하게 동작합니다.</w:t>
      </w:r>
    </w:p>
    <w:p>
      <w:pPr>
        <w:numPr>
          <w:numId w:val="14"/>
        </w:numPr>
        <w:spacing w:before="0" w:after="0"/>
        <w:ind w:left="360" w:hanging="360"/>
      </w:pPr>
      <w:r>
        <w:t>데이터 위젯은 일정 기간 동안 발생한 데이터만 가져오도록 하는 것이 좋습니다. 예를 들어, "</w:t>
      </w:r>
      <w:r>
        <w:rPr>
          <w:rStyle w:val="af4"/>
        </w:rPr>
        <w:t>table duration=1d sys_cpu_logs</w:t>
      </w:r>
      <w:r>
        <w:t>"과 같이 작성하면 특정한 기간동안 발생한 데이터만 가져오게 할 수 있습니다.</w:t>
      </w:r>
    </w:p>
    <w:p>
      <w:pPr>
        <w:numPr>
          <w:numId w:val="14"/>
        </w:numPr>
        <w:spacing w:before="0" w:after="0"/>
        <w:ind w:left="360" w:hanging="360"/>
      </w:pPr>
      <w:r>
        <w:rPr>
          <w:b w:val="on"/>
        </w:rPr>
        <w:t>데이터소스</w:t>
      </w:r>
      <w:r>
        <w:t xml:space="preserve">나 </w:t>
      </w:r>
      <w:r>
        <w:rPr>
          <w:b w:val="on"/>
        </w:rPr>
        <w:t>쿼리문</w:t>
      </w:r>
      <w:r>
        <w:t xml:space="preserve">에 </w:t>
      </w:r>
      <w:hyperlink r:id="rId42">
        <w:r>
          <w:rPr>
            <w:rStyle w:val="a6"/>
          </w:rPr>
          <w:t>쿼리 매개변수</w:t>
        </w:r>
      </w:hyperlink>
      <w:r>
        <w:t xml:space="preserve">를 선언해서 사용할 수 있습니다. 아래에 예시로 든 쿼리문은 </w:t>
      </w:r>
      <w:r>
        <w:rPr>
          <w:rStyle w:val="af4"/>
        </w:rPr>
        <w:t>from</w:t>
      </w:r>
      <w:r>
        <w:t xml:space="preserve">, </w:t>
      </w:r>
      <w:r>
        <w:rPr>
          <w:rStyle w:val="af4"/>
        </w:rPr>
        <w:t>to</w:t>
      </w:r>
      <w:r>
        <w:t xml:space="preserve">를 쿼리 매개변수로 사용합니다. 이렇게 작성하면 </w:t>
      </w:r>
      <w:hyperlink r:id="rId43">
        <w:r>
          <w:rPr>
            <w:rStyle w:val="a6"/>
          </w:rPr>
          <w:t>날짜 컨트롤</w:t>
        </w:r>
      </w:hyperlink>
      <w:r>
        <w:t xml:space="preserve">, </w:t>
      </w:r>
      <w:hyperlink r:id="rId44">
        <w:r>
          <w:rPr>
            <w:rStyle w:val="a6"/>
          </w:rPr>
          <w:t>텍스트 컨트롤</w:t>
        </w:r>
      </w:hyperlink>
      <w:r>
        <w:t xml:space="preserve"> 등으로 쿼리 매개변수의 값을 임의로 변경해 데이터 위젯들이 보여주는 정보를 한번에 갱신해서 조회할 수 있습니다.</w:t>
      </w:r>
    </w:p>
    <w:p>
      <w:pPr>
        <w:pStyle w:val="ae"/>
        <w:numPr>
          <w:numId w:val="14"/>
        </w:numPr>
        <w:spacing w:before="0" w:after="0"/>
        <w:ind w:left="360" w:hanging="360"/>
      </w:pPr>
      <w:r>
        <w:t>set from=nvl($("from"), dateadd(now(), "day", -7))</w:t>
        <w:cr/>
      </w:r>
      <w:r>
        <w:t xml:space="preserve">  | set to=nvl($("to"), string(now(), "yyyyMMddHHmmss"))</w:t>
        <w:cr/>
      </w:r>
      <w:r>
        <w:t xml:space="preserve">  | table from=$("from") to=$("to") araqne_cpu_logs</w:t>
      </w:r>
    </w:p>
    <w:p>
      <w:pPr>
        <w:pStyle w:val="a7"/>
      </w:pPr>
      <w:r>
        <w:t>3 단계: 위젯 속성 설정</w:t>
      </w:r>
    </w:p>
    <w:p>
      <w:r>
        <w:t xml:space="preserve">이제 쿼리문으로 가져온 데이터를 시각화하는데 필요한 속성을 지정합니다. </w:t>
      </w:r>
      <w:hyperlink r:id="rId45">
        <w:r>
          <w:rPr>
            <w:rStyle w:val="a6"/>
          </w:rPr>
          <w:t>1단계</w:t>
        </w:r>
      </w:hyperlink>
      <w:r>
        <w:t xml:space="preserve">에서 </w:t>
      </w:r>
      <w:r>
        <w:rPr>
          <w:b w:val="on"/>
        </w:rPr>
        <w:t>타입 선택</w:t>
      </w:r>
      <w:r>
        <w:t>에 지정한 값에 따라 지정할 수 있는 속성이 변경됩니다.</w:t>
      </w:r>
    </w:p>
    <w:p>
      <w:hyperlink r:id="rId46">
        <w:r>
          <w:rPr>
            <w:rStyle w:val="a6"/>
          </w:rPr>
          <w:t>2단계</w:t>
        </w:r>
      </w:hyperlink>
      <w:r>
        <w:t xml:space="preserve">에서 </w:t>
      </w:r>
      <w:r>
        <w:rPr>
          <w:b w:val="on"/>
        </w:rPr>
        <w:t>데이터 조회</w:t>
      </w:r>
      <w:r>
        <w:t>를 눌러 데이터 원본을 가져온 상태에서 진행합니다.</w:t>
      </w:r>
    </w:p>
    <w:p>
      <w:r>
        <w:t xml:space="preserve">데이터 위젯의 속성은 기본 속성과 위젯 타입별 속성으로 나뉩니다. 선택한 위젯 타입에 따라 필요한 속성을 선택하거나, 입력합니다. 위젯별 속성은 </w:t>
      </w:r>
      <w:hyperlink r:id="rId47">
        <w:r>
          <w:rPr>
            <w:rStyle w:val="a6"/>
          </w:rPr>
          <w:t>데이터 위젯</w:t>
        </w:r>
      </w:hyperlink>
      <w:r>
        <w:t>을 참고하십시오.</w:t>
      </w:r>
    </w:p>
    <w:p>
      <w:r>
        <w:t xml:space="preserve">모든 속성을 선택한 후, </w:t>
      </w:r>
      <w:r>
        <w:rPr>
          <w:b w:val="on"/>
        </w:rPr>
        <w:t>위젯 미리보기</w:t>
      </w:r>
      <w:r>
        <w:t xml:space="preserve"> 영역에서 </w:t>
      </w:r>
      <w:r>
        <w:rPr>
          <w:b w:val="on"/>
        </w:rPr>
        <w:t>미리보기</w:t>
      </w:r>
      <w:r>
        <w:t>를 누릅니다.</w:t>
      </w:r>
    </w:p>
    <w:p>
      <w:r>
        <w:t xml:space="preserve">원하는대로 위젯이 구성되었으면 </w:t>
      </w:r>
      <w:r>
        <w:rPr>
          <w:b w:val="on"/>
        </w:rPr>
        <w:t>이 위젯 추가</w:t>
      </w:r>
      <w:r>
        <w:t xml:space="preserve">를 눌러서 데이터 위젯 설정을 마칠 수 있습니다. 사용자가 위젯 내에서 클릭이나 드래그를 했을 때 이를 이벤트로 간주해 위젯의 동작을 지정하려면 4단계 이벤트 설정을 한 다음에 </w:t>
      </w:r>
      <w:r>
        <w:rPr>
          <w:b w:val="on"/>
        </w:rPr>
        <w:t>이 위젯 추가</w:t>
      </w:r>
      <w:r>
        <w:t>를 누르십시오.</w:t>
      </w:r>
    </w:p>
    <w:p>
      <w:r>
        <w:t>다음은 성능 모니터 앱에서 24시간 기준 CPU 사용량을 차트 위젯으로 작업한 예시입니다.</w:t>
      </w:r>
    </w:p>
    <w:p>
      <w:r>
        <w:drawing>
          <wp:inline distT="0" distR="0" distB="0" distL="0">
            <wp:extent cx="5715000" cy="42545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48"/>
                    <a:stretch>
                      <a:fillRect/>
                    </a:stretch>
                  </pic:blipFill>
                  <pic:spPr>
                    <a:xfrm>
                      <a:off x="0" y="0"/>
                      <a:ext cx="5715000" cy="4254500"/>
                    </a:xfrm>
                    <a:prstGeom prst="rect">
                      <a:avLst/>
                    </a:prstGeom>
                  </pic:spPr>
                </pic:pic>
              </a:graphicData>
            </a:graphic>
          </wp:inline>
        </w:drawing>
      </w:r>
    </w:p>
    <w:p>
      <w:pPr>
        <w:pStyle w:val="a7"/>
      </w:pPr>
      <w:r>
        <w:t>4 단계: 이벤트 설정(선택사항)</w:t>
      </w:r>
    </w:p>
    <w:p>
      <w:r>
        <w:t xml:space="preserve">차트, 그리드, 3D 네트워크 그래프, 3D 지구본 위젯에서 사용자가 클릭하거나 드래그하면 이벤트로 간주해 실행할 동작을 지정할 수 있습니다. 이벤트를 구성하는 방법은 </w:t>
      </w:r>
      <w:hyperlink r:id="rId49">
        <w:r>
          <w:rPr>
            <w:rStyle w:val="a6"/>
          </w:rPr>
          <w:t>이벤트</w:t>
        </w:r>
      </w:hyperlink>
      <w:r>
        <w:t>를 참고하십시오.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위젯</w:t>
            </w:r>
          </w:p>
        </w:tc>
        <w:tc>
          <w:tcPr>
            <w:shd w:fill="eeeeee"/>
          </w:tcPr>
          <w:p>
            <w:pPr>
              <w:spacing w:before="0" w:after="0"/>
            </w:pPr>
            <w:r>
              <w:rPr>
                <w:rFonts w:ascii="맑은 고딕" w:hAnsi="맑은 고딕" w:cs="맑은 고딕" w:eastAsia="맑은 고딕"/>
              </w:rPr>
              <w:t>이벤트</w:t>
            </w:r>
          </w:p>
        </w:tc>
        <w:tc>
          <w:tcPr>
            <w:shd w:fill="eeeeee"/>
          </w:tcPr>
          <w:p>
            <w:pPr>
              <w:spacing w:before="0" w:after="0"/>
            </w:pPr>
            <w:r>
              <w:rPr>
                <w:rFonts w:ascii="맑은 고딕" w:hAnsi="맑은 고딕" w:cs="맑은 고딕" w:eastAsia="맑은 고딕"/>
              </w:rPr>
              <w:t>액션</w:t>
            </w:r>
          </w:p>
        </w:tc>
        <w:tc>
          <w:tcPr>
            <w:shd w:fill="eeeeee"/>
          </w:tcPr>
          <w:p>
            <w:pPr>
              <w:spacing w:before="0" w:after="0"/>
            </w:pPr>
            <w:r>
              <w:rPr>
                <w:rFonts w:ascii="맑은 고딕" w:hAnsi="맑은 고딕" w:cs="맑은 고딕" w:eastAsia="맑은 고딕"/>
              </w:rPr>
              <w:t>설명</w:t>
            </w:r>
          </w:p>
        </w:tc>
      </w:tr>
      <w:tr>
        <w:tc>
          <w:p>
            <w:pPr>
              <w:spacing w:before="0" w:after="0"/>
            </w:pPr>
            <w:r>
              <w:t>공통</w:t>
            </w:r>
          </w:p>
        </w:tc>
        <w:tc>
          <w:p>
            <w:pPr>
              <w:spacing w:before="0" w:after="0"/>
            </w:pPr>
            <w:r>
              <w:t>클릭, 드래그</w:t>
            </w:r>
          </w:p>
        </w:tc>
        <w:tc>
          <w:p>
            <w:pPr>
              <w:spacing w:before="0" w:after="0"/>
            </w:pPr>
            <w:r>
              <w:t>쿼리 실행</w:t>
            </w:r>
          </w:p>
        </w:tc>
        <w:tc>
          <w:p>
            <w:pPr>
              <w:spacing w:before="0" w:after="0"/>
            </w:pPr>
            <w:r>
              <w:rPr>
                <w:b w:val="on"/>
              </w:rPr>
              <w:t>쿼리 &gt; 쿼리</w:t>
            </w:r>
            <w:r>
              <w:t>에서 이벤트 쿼리문을 실행하고 결과를 보여줍니다.</w:t>
            </w:r>
          </w:p>
        </w:tc>
      </w:tr>
      <w:tr>
        <w:tc>
          <w:p>
            <w:pPr>
              <w:spacing w:before="0" w:after="0"/>
            </w:pPr>
            <w:r>
              <w:t>공통</w:t>
            </w:r>
          </w:p>
        </w:tc>
        <w:tc>
          <w:p>
            <w:pPr>
              <w:spacing w:before="0" w:after="0"/>
            </w:pPr>
            <w:r>
              <w:t>클릭, 드래그</w:t>
            </w:r>
          </w:p>
        </w:tc>
        <w:tc>
          <w:p>
            <w:pPr>
              <w:spacing w:before="0" w:after="0"/>
            </w:pPr>
            <w:r>
              <w:t>필터링</w:t>
            </w:r>
          </w:p>
        </w:tc>
        <w:tc>
          <w:p>
            <w:pPr>
              <w:spacing w:before="0" w:after="0"/>
            </w:pPr>
            <w:r>
              <w:t xml:space="preserve">위젯 쿼리문에서 </w:t>
            </w:r>
            <w:r>
              <w:rPr>
                <w:rStyle w:val="af4"/>
              </w:rPr>
              <w:t>$filter$</w:t>
            </w:r>
            <w:r>
              <w:t>으로 지정된 위치에 필터 쿼리문을 적용합니다.</w:t>
            </w:r>
          </w:p>
        </w:tc>
      </w:tr>
      <w:tr>
        <w:tc>
          <w:p>
            <w:pPr>
              <w:spacing w:before="0" w:after="0"/>
            </w:pPr>
            <w:r>
              <w:t>공통</w:t>
            </w:r>
          </w:p>
        </w:tc>
        <w:tc>
          <w:p>
            <w:pPr>
              <w:spacing w:before="0" w:after="0"/>
            </w:pPr>
            <w:r>
              <w:t>클릭</w:t>
            </w:r>
          </w:p>
        </w:tc>
        <w:tc>
          <w:p>
            <w:pPr>
              <w:spacing w:before="0" w:after="0"/>
            </w:pPr>
            <w:r>
              <w:t>브라우저 실행</w:t>
            </w:r>
          </w:p>
        </w:tc>
        <w:tc>
          <w:p>
            <w:pPr>
              <w:spacing w:before="0" w:after="0"/>
            </w:pPr>
            <w:r>
              <w:t>지정된 필드로부터 URL 값을 인자로 받아 웹 브라우저를 실행합니다.</w:t>
            </w:r>
          </w:p>
        </w:tc>
      </w:tr>
      <w:tr>
        <w:tc>
          <w:p>
            <w:pPr>
              <w:spacing w:before="0" w:after="0"/>
            </w:pPr>
            <w:r>
              <w:t>그리드</w:t>
            </w:r>
          </w:p>
        </w:tc>
        <w:tc>
          <w:p>
            <w:pPr>
              <w:spacing w:before="0" w:after="0"/>
            </w:pPr>
            <w:r>
              <w:t>클릭</w:t>
            </w:r>
          </w:p>
        </w:tc>
        <w:tc>
          <w:p>
            <w:pPr>
              <w:spacing w:before="0" w:after="0"/>
            </w:pPr>
            <w:r>
              <w:t>백그라운드 쿼리 실행</w:t>
            </w:r>
          </w:p>
        </w:tc>
        <w:tc>
          <w:p>
            <w:pPr>
              <w:spacing w:before="0" w:after="0"/>
            </w:pPr>
            <w:r>
              <w:t>쿼리를 실행하고 결과에 따라 모든 위젯을 갱신해 보여줍니다.</w:t>
            </w:r>
          </w:p>
        </w:tc>
      </w:tr>
    </w:tbl>
    <w:p>
      <w:pPr>
        <w:numPr>
          <w:numId w:val="16"/>
        </w:numPr>
        <w:spacing w:before="0" w:after="0"/>
        <w:ind w:left="360" w:hanging="360"/>
      </w:pPr>
      <w:r>
        <w:t xml:space="preserve">위젯 열에서 </w:t>
      </w:r>
      <w:r>
        <w:rPr>
          <w:b w:val="on"/>
        </w:rPr>
        <w:t>공통</w:t>
      </w:r>
      <w:r>
        <w:t xml:space="preserve">은 </w:t>
      </w:r>
      <w:hyperlink r:id="rId50">
        <w:r>
          <w:rPr>
            <w:rStyle w:val="a6"/>
          </w:rPr>
          <w:t>차트</w:t>
        </w:r>
      </w:hyperlink>
      <w:r>
        <w:t xml:space="preserve">, </w:t>
      </w:r>
      <w:hyperlink r:id="rId51">
        <w:r>
          <w:rPr>
            <w:rStyle w:val="a6"/>
          </w:rPr>
          <w:t>그리드</w:t>
        </w:r>
      </w:hyperlink>
      <w:r>
        <w:t xml:space="preserve">, </w:t>
      </w:r>
      <w:hyperlink r:id="rId52">
        <w:r>
          <w:rPr>
            <w:rStyle w:val="a6"/>
          </w:rPr>
          <w:t>3D 네트워크 그래프</w:t>
        </w:r>
      </w:hyperlink>
      <w:r>
        <w:t xml:space="preserve">, </w:t>
      </w:r>
      <w:hyperlink r:id="rId53">
        <w:r>
          <w:rPr>
            <w:rStyle w:val="a6"/>
          </w:rPr>
          <w:t>3D 지구본</w:t>
        </w:r>
      </w:hyperlink>
      <w:r>
        <w:t xml:space="preserve"> 위젯을 의미합니다.</w:t>
      </w:r>
    </w:p>
    <w:p>
      <w:pPr>
        <w:numPr>
          <w:numId w:val="16"/>
        </w:numPr>
        <w:spacing w:before="0" w:after="0"/>
        <w:ind w:left="360" w:hanging="360"/>
      </w:pPr>
      <w:r>
        <w:t xml:space="preserve">차트 위젯 중에서 </w:t>
      </w:r>
      <w:hyperlink r:id="rId54">
        <w:r>
          <w:rPr>
            <w:rStyle w:val="a6"/>
          </w:rPr>
          <w:t>파이</w:t>
        </w:r>
      </w:hyperlink>
      <w:r>
        <w:t xml:space="preserve">, </w:t>
      </w:r>
      <w:hyperlink r:id="rId55">
        <w:r>
          <w:rPr>
            <w:rStyle w:val="a6"/>
          </w:rPr>
          <w:t>2단계 파이</w:t>
        </w:r>
      </w:hyperlink>
      <w:r>
        <w:t xml:space="preserve">, </w:t>
      </w:r>
      <w:hyperlink r:id="rId56">
        <w:r>
          <w:rPr>
            <w:rStyle w:val="a6"/>
          </w:rPr>
          <w:t>박스 플롯</w:t>
        </w:r>
      </w:hyperlink>
      <w:r>
        <w:t xml:space="preserve">, </w:t>
      </w:r>
      <w:hyperlink r:id="rId57">
        <w:r>
          <w:rPr>
            <w:rStyle w:val="a6"/>
          </w:rPr>
          <w:t>트리맵</w:t>
        </w:r>
      </w:hyperlink>
      <w:r>
        <w:t>은 드래그 이벤트를 지원하지 않습니다.</w:t>
      </w:r>
    </w:p>
    <w:p>
      <w:pPr>
        <w:numPr>
          <w:numId w:val="16"/>
        </w:numPr>
        <w:spacing w:before="0" w:after="0"/>
        <w:ind w:left="360" w:hanging="360"/>
      </w:pPr>
      <w:r>
        <w:t xml:space="preserve">클릭 이벤트의 액션이 </w:t>
      </w:r>
      <w:r>
        <w:rPr>
          <w:b w:val="on"/>
        </w:rPr>
        <w:t>쿼리 실행</w:t>
      </w:r>
      <w:r>
        <w:t xml:space="preserve">일 때, 이벤트 쿼리문에 </w:t>
      </w:r>
      <w:r>
        <w:rPr>
          <w:rStyle w:val="af4"/>
        </w:rPr>
        <w:t>$필드이름$</w:t>
      </w:r>
      <w:r>
        <w:t xml:space="preserve">, </w:t>
      </w:r>
      <w:r>
        <w:rPr>
          <w:rStyle w:val="af4"/>
        </w:rPr>
        <w:t>$series$</w:t>
      </w:r>
      <w:r>
        <w:t xml:space="preserve">, </w:t>
      </w:r>
      <w:r>
        <w:rPr>
          <w:rStyle w:val="af4"/>
        </w:rPr>
        <w:t>$xfield$</w:t>
      </w:r>
      <w:r>
        <w:t xml:space="preserve"> 등의 </w:t>
      </w:r>
      <w:hyperlink r:id="rId58">
        <w:r>
          <w:rPr>
            <w:rStyle w:val="a6"/>
          </w:rPr>
          <w:t>예약어</w:t>
        </w:r>
      </w:hyperlink>
      <w:r>
        <w:t>를 사용할 수 있습니다.</w:t>
      </w:r>
    </w:p>
    <w:p>
      <w:pPr>
        <w:numPr>
          <w:numId w:val="16"/>
        </w:numPr>
        <w:spacing w:before="0" w:after="0"/>
        <w:ind w:left="360" w:hanging="360"/>
      </w:pPr>
      <w:r>
        <w:t xml:space="preserve">클릭 이벤트의 액션이 </w:t>
      </w:r>
      <w:r>
        <w:rPr>
          <w:b w:val="on"/>
        </w:rPr>
        <w:t>필터링</w:t>
      </w:r>
      <w:r>
        <w:t>일 때</w:t>
      </w:r>
    </w:p>
    <w:p>
      <w:pPr>
        <w:numPr>
          <w:numId w:val="17"/>
        </w:numPr>
        <w:spacing w:before="0" w:after="0"/>
        <w:ind w:left="720" w:hanging="360"/>
      </w:pPr>
      <w:r>
        <w:t xml:space="preserve">이벤트 쿼리문에 </w:t>
      </w:r>
      <w:r>
        <w:rPr>
          <w:rStyle w:val="af4"/>
        </w:rPr>
        <w:t>$xfield$</w:t>
      </w:r>
      <w:r>
        <w:t xml:space="preserve">, </w:t>
      </w:r>
      <w:r>
        <w:rPr>
          <w:rStyle w:val="af4"/>
        </w:rPr>
        <w:t>$from$</w:t>
      </w:r>
      <w:r>
        <w:t xml:space="preserve">, </w:t>
      </w:r>
      <w:r>
        <w:rPr>
          <w:rStyle w:val="af4"/>
        </w:rPr>
        <w:t>$to$</w:t>
      </w:r>
      <w:r>
        <w:t xml:space="preserve"> </w:t>
      </w:r>
      <w:hyperlink r:id="rId59">
        <w:r>
          <w:rPr>
            <w:rStyle w:val="a6"/>
          </w:rPr>
          <w:t>예약어</w:t>
        </w:r>
      </w:hyperlink>
      <w:r>
        <w:t>를 사용할 수 있습니다.</w:t>
      </w:r>
    </w:p>
    <w:p>
      <w:pPr>
        <w:numPr>
          <w:numId w:val="17"/>
        </w:numPr>
        <w:spacing w:before="0" w:after="0"/>
        <w:ind w:left="720" w:hanging="360"/>
      </w:pPr>
      <w:r>
        <w:rPr>
          <w:b w:val="on"/>
        </w:rPr>
        <w:t>데이터소스</w:t>
      </w:r>
      <w:r>
        <w:t xml:space="preserve">나 </w:t>
      </w:r>
      <w:r>
        <w:rPr>
          <w:b w:val="on"/>
        </w:rPr>
        <w:t>쿼리문</w:t>
      </w:r>
      <w:r>
        <w:t xml:space="preserve">에 </w:t>
      </w:r>
      <w:r>
        <w:rPr>
          <w:rStyle w:val="af4"/>
        </w:rPr>
        <w:t>$filter$</w:t>
      </w:r>
      <w:r>
        <w:t xml:space="preserve"> 예약어를 이용해 필터링을 적용할 위치를 지정해야 합니다.</w:t>
      </w:r>
    </w:p>
    <w:p>
      <w:pPr>
        <w:numPr>
          <w:numId w:val="16"/>
        </w:numPr>
        <w:spacing w:before="0" w:after="0"/>
        <w:ind w:left="360" w:hanging="360"/>
      </w:pPr>
      <w:r>
        <w:t>드래그 이벤트는 독립 변수가 시간 타입인 경우에만 사용할 수 있습니다.</w:t>
      </w:r>
    </w:p>
    <w:p>
      <w:pPr>
        <w:numPr>
          <w:numId w:val="18"/>
        </w:numPr>
        <w:spacing w:before="0" w:after="0"/>
        <w:ind w:left="720" w:hanging="360"/>
      </w:pPr>
      <w:r>
        <w:t xml:space="preserve">이벤트 쿼리문에 </w:t>
      </w:r>
      <w:r>
        <w:rPr>
          <w:rStyle w:val="af4"/>
        </w:rPr>
        <w:t>$xfield$</w:t>
      </w:r>
      <w:r>
        <w:t xml:space="preserve">, </w:t>
      </w:r>
      <w:r>
        <w:rPr>
          <w:rStyle w:val="af4"/>
        </w:rPr>
        <w:t>$from$</w:t>
      </w:r>
      <w:r>
        <w:t xml:space="preserve">, </w:t>
      </w:r>
      <w:r>
        <w:rPr>
          <w:rStyle w:val="af4"/>
        </w:rPr>
        <w:t>$to$</w:t>
      </w:r>
      <w:r>
        <w:t xml:space="preserve"> 예약어를 사용할 수 있습니다.</w:t>
      </w:r>
    </w:p>
    <w:p>
      <w:pPr>
        <w:pStyle w:val="a7"/>
      </w:pPr>
      <w:r>
        <w:t>5 단계: 위젯 레이아웃 지정</w:t>
      </w:r>
    </w:p>
    <w:p>
      <w:r>
        <w:t>이제 탭 패널에 새로 추가한 위젯을 배치합니다. 새 위젯을 추가한 직후 탭 패널에 주황색 핸들이 표시된 위젯이 떠 있는 것을 볼 수 있습니다.</w:t>
      </w:r>
    </w:p>
    <w:p>
      <w:r>
        <w:drawing>
          <wp:inline distT="0" distR="0" distB="0" distL="0">
            <wp:extent cx="5715000" cy="2844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60"/>
                    <a:stretch>
                      <a:fillRect/>
                    </a:stretch>
                  </pic:blipFill>
                  <pic:spPr>
                    <a:xfrm>
                      <a:off x="0" y="0"/>
                      <a:ext cx="5715000" cy="2844800"/>
                    </a:xfrm>
                    <a:prstGeom prst="rect">
                      <a:avLst/>
                    </a:prstGeom>
                  </pic:spPr>
                </pic:pic>
              </a:graphicData>
            </a:graphic>
          </wp:inline>
        </w:drawing>
      </w:r>
    </w:p>
    <w:p>
      <w:pPr>
        <w:pStyle w:val="a7"/>
      </w:pPr>
      <w:r>
        <w:t>빈 탭 패널에 첫 번째 위젯 배치</w:t>
      </w:r>
    </w:p>
    <w:p>
      <w:r>
        <w:t>핸들에 포인터를 올려놓고 마우스 버튼을 누른 상태에서 위젯을 임의의 위치에 끌어다 놓으면 위젯이 배치될 영역이 파란색으로 표시되고, 마우스 버튼을 놓으면 해당 위치에 위젯이 배치됩니다. 빈 탭 패널에 첫 위젯을 추가하면 아무 위젯도 없으므로 탭 패널 전체 공간에 위젯이 배치됩니다.</w:t>
      </w:r>
    </w:p>
    <w:p>
      <w:r>
        <w:drawing>
          <wp:inline distT="0" distR="0" distB="0" distL="0">
            <wp:extent cx="5715000" cy="28448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61"/>
                    <a:stretch>
                      <a:fillRect/>
                    </a:stretch>
                  </pic:blipFill>
                  <pic:spPr>
                    <a:xfrm>
                      <a:off x="0" y="0"/>
                      <a:ext cx="5715000" cy="2844800"/>
                    </a:xfrm>
                    <a:prstGeom prst="rect">
                      <a:avLst/>
                    </a:prstGeom>
                  </pic:spPr>
                </pic:pic>
              </a:graphicData>
            </a:graphic>
          </wp:inline>
        </w:drawing>
      </w:r>
    </w:p>
    <w:p>
      <w:pPr>
        <w:pStyle w:val="a7"/>
      </w:pPr>
      <w:r>
        <w:t>위젯을 더 배치하기</w:t>
      </w:r>
    </w:p>
    <w:p>
      <w:r>
        <w:t>두 번째 위젯을 추가할 때부터는 위젯을 임의의 위치에 끌어다 놓으면 레이아웃 포인터가 나타납니다. 이 포인터에 위젯을 드래그하면 위젯이 배치될 영역이 파란색으로 표시되고, 마우스 버튼을 놓으면 해당 위치에 위젯이 배치됩니다.</w:t>
      </w:r>
    </w:p>
    <w:p>
      <w:r>
        <w:t>다음은 탭 패널을 기준으로 오른쪽 레이아웃 포인터에 위젯을 올려놓았을 때 볼 수 있는 화면입니다.</w:t>
      </w:r>
    </w:p>
    <w:p>
      <w:r>
        <w:drawing>
          <wp:inline distT="0" distR="0" distB="0" distL="0">
            <wp:extent cx="5715000" cy="2844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62"/>
                    <a:stretch>
                      <a:fillRect/>
                    </a:stretch>
                  </pic:blipFill>
                  <pic:spPr>
                    <a:xfrm>
                      <a:off x="0" y="0"/>
                      <a:ext cx="5715000" cy="2844800"/>
                    </a:xfrm>
                    <a:prstGeom prst="rect">
                      <a:avLst/>
                    </a:prstGeom>
                  </pic:spPr>
                </pic:pic>
              </a:graphicData>
            </a:graphic>
          </wp:inline>
        </w:drawing>
      </w:r>
    </w:p>
    <w:p>
      <w:pPr>
        <w:numPr>
          <w:numId w:val="19"/>
        </w:numPr>
        <w:spacing w:before="0" w:after="0"/>
        <w:ind w:left="360" w:hanging="360"/>
      </w:pPr>
      <w:r>
        <w:t>탭 패널의 상하좌우에 표시되는 포인터들은 탭 패널을 기준으로 위젯을 배치할 때 사용됩니다.</w:t>
      </w:r>
    </w:p>
    <w:p>
      <w:pPr>
        <w:numPr>
          <w:numId w:val="19"/>
        </w:numPr>
        <w:spacing w:before="0" w:after="0"/>
        <w:ind w:left="360" w:hanging="360"/>
      </w:pPr>
      <w:r>
        <w:t>위젯의 가운데에 표시되는 포인터들은 해당 위젯의 위치를 기준으로 새 위젯을 배치할 때 사용됩니다.</w:t>
      </w:r>
    </w:p>
    <w:p>
      <w:r>
        <w:t>위 그림과 같은 위치에서 마우스 버튼을 놓으면 다음과 같이 위젯이 배치됩니다.</w:t>
      </w:r>
    </w:p>
    <w:p>
      <w:r>
        <w:drawing>
          <wp:inline distT="0" distR="0" distB="0" distL="0">
            <wp:extent cx="5715000" cy="28448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63"/>
                    <a:stretch>
                      <a:fillRect/>
                    </a:stretch>
                  </pic:blipFill>
                  <pic:spPr>
                    <a:xfrm>
                      <a:off x="0" y="0"/>
                      <a:ext cx="5715000" cy="2844800"/>
                    </a:xfrm>
                    <a:prstGeom prst="rect">
                      <a:avLst/>
                    </a:prstGeom>
                  </pic:spPr>
                </pic:pic>
              </a:graphicData>
            </a:graphic>
          </wp:inline>
        </w:drawing>
      </w:r>
    </w:p>
    <w:p>
      <w:pPr>
        <w:pStyle w:val="a7"/>
      </w:pPr>
      <w:r>
        <w:t>데이터 위젯 실습</w:t>
      </w:r>
    </w:p>
    <w:p>
      <w:r>
        <w:t>데이터 위젯을 이해할 수 있도록 다음과 같은 데이터 위젯을 만들어보시기 바랍니다.</w:t>
      </w:r>
    </w:p>
    <w:p>
      <w:r>
        <w:drawing>
          <wp:inline distT="0" distR="0" distB="0" distL="0">
            <wp:extent cx="5715000" cy="2857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64"/>
                    <a:stretch>
                      <a:fillRect/>
                    </a:stretch>
                  </pic:blipFill>
                  <pic:spPr>
                    <a:xfrm>
                      <a:off x="0" y="0"/>
                      <a:ext cx="5715000" cy="2857500"/>
                    </a:xfrm>
                    <a:prstGeom prst="rect">
                      <a:avLst/>
                    </a:prstGeom>
                  </pic:spPr>
                </pic:pic>
              </a:graphicData>
            </a:graphic>
          </wp:inline>
        </w:drawing>
      </w:r>
    </w:p>
    <w:p>
      <w:r>
        <w:t>성능 모니터 앱에 로그 발생 현황 탭 패널을 추가해보십시오.</w:t>
      </w:r>
    </w:p>
    <w:p>
      <w:r>
        <w:t>로그 발생 현황 탭 패널에 위에 제시된 화면과 같이 3개의 데이터 위젯(그리드 위젯, 누적 세로 막대 차트, 라인 차트)을 추가해보십시오.</w:t>
      </w:r>
    </w:p>
    <w:p>
      <w:r>
        <w:t>위젯을 추가할 때 다음 데이터 쿼리문을 "</w:t>
      </w:r>
      <w:r>
        <w:rPr>
          <w:rStyle w:val="af4"/>
        </w:rPr>
        <w:t>araqne_query_logs 7d</w:t>
      </w:r>
      <w:r>
        <w:t>"라는 이름의 데이터소스로 등록해서 사용하십시오.</w:t>
      </w:r>
    </w:p>
    <w:p>
      <w:pPr>
        <w:pStyle w:val="ae"/>
      </w:pPr>
      <w:r>
        <w:t>set from=nvl($("from"), dateadd(now(), "day", -7))</w:t>
        <w:cr/>
      </w:r>
      <w:r>
        <w:t>| set to=nvl($("to"), string(now(), "yyyyMMddHHmmss"))</w:t>
        <w:cr/>
      </w:r>
      <w:r>
        <w:t>| table from=$("from") to=$("to") araqne_query_logs</w:t>
        <w:cr/>
      </w:r>
      <w:r>
        <w:t>| search</w:t>
        <w:cr/>
      </w:r>
      <w:r>
        <w:t xml:space="preserve">    case(</w:t>
        <w:cr/>
      </w:r>
      <w:r>
        <w:t xml:space="preserve">        isnull($("source")),true,</w:t>
        <w:cr/>
      </w:r>
      <w:r>
        <w:t xml:space="preserve">        typeof($("source"))=="string",source==$("source"),</w:t>
        <w:cr/>
      </w:r>
      <w:r>
        <w:t xml:space="preserve">        typeof($("source"))=="object[]",in( source, valueof($("source"),0), valueof($("source"),1), valueof($("source"),2), valueof($("source"),3) )</w:t>
        <w:cr/>
      </w:r>
      <w:r>
        <w:t xml:space="preserve">    )</w:t>
        <w:cr/>
      </w:r>
      <w:r>
        <w:t xml:space="preserve">    and if(isnull($("login_name")),true,login_name==$("login_name"))</w:t>
        <w:cr/>
      </w:r>
      <w:r>
        <w:t xml:space="preserve">    and _time &gt;= $("from",dateadd(now(),"day",-7)) and _time &lt;= $("to",now())</w:t>
        <w:cr/>
      </w:r>
      <w:r>
        <w:t xml:space="preserve">    and if(isnull($("query_string")),true,contains(query_string,$("query_string")))</w:t>
        <w:cr/>
      </w:r>
      <w:r>
        <w:t>| eval d=datetrunc(_time,"1d")</w:t>
        <w:cr/>
      </w:r>
      <w:r>
        <w:t>| stats count by d, source, login_name</w:t>
      </w:r>
    </w:p>
    <w:p>
      <w:pPr>
        <w:pStyle w:val="a7"/>
      </w:pPr>
      <w:r>
        <w:t>그리드 위젯</w:t>
      </w:r>
    </w:p>
    <w:p>
      <w:r>
        <w:t>다음과 같은 속성을 갖는 그리드 위젯을 추가합니다.</w:t>
      </w:r>
    </w:p>
    <w:p>
      <w:pPr>
        <w:numPr>
          <w:numId w:val="21"/>
        </w:numPr>
        <w:spacing w:before="0" w:after="0"/>
        <w:ind w:left="360" w:hanging="360"/>
      </w:pPr>
      <w:r>
        <w:rPr>
          <w:b w:val="on"/>
        </w:rPr>
        <w:t>위젯 이름</w:t>
      </w:r>
      <w:r>
        <w:t>: 쿼리 건수</w:t>
      </w:r>
    </w:p>
    <w:p>
      <w:pPr>
        <w:numPr>
          <w:numId w:val="21"/>
        </w:numPr>
        <w:spacing w:before="0" w:after="0"/>
        <w:ind w:left="360" w:hanging="360"/>
      </w:pPr>
      <w:r>
        <w:rPr>
          <w:b w:val="on"/>
        </w:rPr>
        <w:t>타입 선택</w:t>
      </w:r>
      <w:r>
        <w:t xml:space="preserve">: </w:t>
      </w:r>
      <w:hyperlink r:id="rId65">
        <w:r>
          <w:rPr>
            <w:rStyle w:val="a6"/>
          </w:rPr>
          <w:t>그리드</w:t>
        </w:r>
      </w:hyperlink>
    </w:p>
    <w:p>
      <w:pPr>
        <w:numPr>
          <w:numId w:val="21"/>
        </w:numPr>
        <w:spacing w:before="0" w:after="0"/>
        <w:ind w:left="360" w:hanging="360"/>
      </w:pPr>
      <w:r>
        <w:rPr>
          <w:b w:val="on"/>
        </w:rPr>
        <w:t>데이터소스 선택</w:t>
      </w:r>
      <w:r>
        <w:t xml:space="preserve">: </w:t>
      </w:r>
      <w:r>
        <w:rPr>
          <w:rStyle w:val="af4"/>
        </w:rPr>
        <w:t>araqne_query_logs 7d</w:t>
      </w:r>
    </w:p>
    <w:p>
      <w:pPr>
        <w:numPr>
          <w:numId w:val="21"/>
        </w:numPr>
        <w:spacing w:before="0" w:after="0"/>
        <w:ind w:left="360" w:hanging="360"/>
      </w:pPr>
      <w:r>
        <w:rPr>
          <w:b w:val="on"/>
        </w:rPr>
        <w:t>쿼리문</w:t>
      </w:r>
    </w:p>
    <w:p>
      <w:pPr>
        <w:pStyle w:val="ae"/>
        <w:numPr>
          <w:numId w:val="21"/>
        </w:numPr>
        <w:spacing w:before="0" w:after="0"/>
        <w:ind w:left="360" w:hanging="360"/>
      </w:pPr>
      <w:r>
        <w:t>rename d as _time | fields _time, source, login_name, count</w:t>
      </w:r>
    </w:p>
    <w:p>
      <w:pPr>
        <w:numPr>
          <w:numId w:val="21"/>
        </w:numPr>
        <w:spacing w:before="0" w:after="0"/>
        <w:ind w:left="360" w:hanging="360"/>
      </w:pPr>
      <w:r>
        <w:rPr>
          <w:b w:val="on"/>
        </w:rPr>
        <w:t>새로고침 주기</w:t>
      </w:r>
      <w:r>
        <w:t>: 60초</w:t>
      </w:r>
    </w:p>
    <w:p>
      <w:pPr>
        <w:numPr>
          <w:numId w:val="21"/>
        </w:numPr>
        <w:spacing w:before="0" w:after="0"/>
        <w:ind w:left="360" w:hanging="360"/>
      </w:pPr>
      <w:r>
        <w:rPr>
          <w:b w:val="on"/>
        </w:rPr>
        <w:t>경보 무시 주기</w:t>
      </w:r>
      <w:r>
        <w:t>: 10초</w:t>
      </w:r>
    </w:p>
    <w:p>
      <w:pPr>
        <w:numPr>
          <w:numId w:val="21"/>
        </w:numPr>
        <w:spacing w:before="0" w:after="0"/>
        <w:ind w:left="360" w:hanging="360"/>
      </w:pPr>
      <w:r>
        <w:rPr>
          <w:b w:val="on"/>
        </w:rPr>
        <w:t>알림음</w:t>
      </w:r>
      <w:r>
        <w:t>: 없음</w:t>
      </w:r>
    </w:p>
    <w:p>
      <w:pPr>
        <w:numPr>
          <w:numId w:val="21"/>
        </w:numPr>
        <w:spacing w:before="0" w:after="0"/>
        <w:ind w:left="360" w:hanging="360"/>
      </w:pPr>
      <w:r>
        <w:rPr>
          <w:b w:val="on"/>
        </w:rPr>
        <w:t>클릭하여 알림 닫기</w:t>
      </w:r>
      <w:r>
        <w:t>: 선택 해제</w:t>
      </w:r>
    </w:p>
    <w:p>
      <w:r>
        <w:t>모든 값을 입력한 후에 다음 스크린샷과 비교해보십시오.</w:t>
      </w:r>
    </w:p>
    <w:p>
      <w:r>
        <w:drawing>
          <wp:inline distT="0" distR="0" distB="0" distL="0">
            <wp:extent cx="5715000" cy="62103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66"/>
                    <a:stretch>
                      <a:fillRect/>
                    </a:stretch>
                  </pic:blipFill>
                  <pic:spPr>
                    <a:xfrm>
                      <a:off x="0" y="0"/>
                      <a:ext cx="5715000" cy="6210300"/>
                    </a:xfrm>
                    <a:prstGeom prst="rect">
                      <a:avLst/>
                    </a:prstGeom>
                  </pic:spPr>
                </pic:pic>
              </a:graphicData>
            </a:graphic>
          </wp:inline>
        </w:drawing>
      </w:r>
    </w:p>
    <w:p>
      <w:pPr>
        <w:pStyle w:val="a7"/>
      </w:pPr>
      <w:r>
        <w:t>누적 세로 막대 차트 위젯</w:t>
      </w:r>
    </w:p>
    <w:p>
      <w:r>
        <w:t>다음과 같은 속성을 갖는 누적 세로 막대 차트 위젯을 추가합니다.</w:t>
      </w:r>
    </w:p>
    <w:p>
      <w:pPr>
        <w:numPr>
          <w:numId w:val="22"/>
        </w:numPr>
        <w:spacing w:before="0" w:after="0"/>
        <w:ind w:left="360" w:hanging="360"/>
      </w:pPr>
      <w:r>
        <w:rPr>
          <w:b w:val="on"/>
        </w:rPr>
        <w:t>위젯 이름</w:t>
      </w:r>
      <w:r>
        <w:t>: 사용자별 쿼리 건수</w:t>
      </w:r>
    </w:p>
    <w:p>
      <w:pPr>
        <w:numPr>
          <w:numId w:val="22"/>
        </w:numPr>
        <w:spacing w:before="0" w:after="0"/>
        <w:ind w:left="360" w:hanging="360"/>
      </w:pPr>
      <w:r>
        <w:rPr>
          <w:b w:val="on"/>
        </w:rPr>
        <w:t>타입 선택</w:t>
      </w:r>
      <w:r>
        <w:t>: 차트</w:t>
      </w:r>
    </w:p>
    <w:p>
      <w:pPr>
        <w:numPr>
          <w:numId w:val="22"/>
        </w:numPr>
        <w:spacing w:before="0" w:after="0"/>
        <w:ind w:left="360" w:hanging="360"/>
      </w:pPr>
      <w:r>
        <w:rPr>
          <w:b w:val="on"/>
        </w:rPr>
        <w:t>데이터소스 선택</w:t>
      </w:r>
      <w:r>
        <w:t xml:space="preserve">: </w:t>
      </w:r>
      <w:r>
        <w:rPr>
          <w:rStyle w:val="af4"/>
        </w:rPr>
        <w:t>araqne_query_logs 7d</w:t>
      </w:r>
    </w:p>
    <w:p>
      <w:pPr>
        <w:numPr>
          <w:numId w:val="22"/>
        </w:numPr>
        <w:spacing w:before="0" w:after="0"/>
        <w:ind w:left="360" w:hanging="360"/>
      </w:pPr>
      <w:r>
        <w:rPr>
          <w:b w:val="on"/>
        </w:rPr>
        <w:t>쿼리문</w:t>
      </w:r>
    </w:p>
    <w:p>
      <w:pPr>
        <w:pStyle w:val="ae"/>
        <w:numPr>
          <w:numId w:val="22"/>
        </w:numPr>
        <w:spacing w:before="0" w:after="0"/>
        <w:ind w:left="360" w:hanging="360"/>
      </w:pPr>
      <w:r>
        <w:t>rename d as _time | timechart span=1d sum(count) by login_name</w:t>
      </w:r>
    </w:p>
    <w:p>
      <w:pPr>
        <w:numPr>
          <w:numId w:val="22"/>
        </w:numPr>
        <w:spacing w:before="0" w:after="0"/>
        <w:ind w:left="360" w:hanging="360"/>
      </w:pPr>
      <w:r>
        <w:rPr>
          <w:b w:val="on"/>
        </w:rPr>
        <w:t>새로고침 주기</w:t>
      </w:r>
      <w:r>
        <w:t>: 5초</w:t>
      </w:r>
    </w:p>
    <w:p>
      <w:pPr>
        <w:numPr>
          <w:numId w:val="22"/>
        </w:numPr>
        <w:spacing w:before="0" w:after="0"/>
        <w:ind w:left="360" w:hanging="360"/>
      </w:pPr>
      <w:r>
        <w:rPr>
          <w:b w:val="on"/>
        </w:rPr>
        <w:t>차트 타입</w:t>
      </w:r>
      <w:r>
        <w:t xml:space="preserve">: </w:t>
      </w:r>
      <w:hyperlink r:id="rId67">
        <w:r>
          <w:rPr>
            <w:rStyle w:val="a6"/>
          </w:rPr>
          <w:t>누적 세로 막대</w:t>
        </w:r>
      </w:hyperlink>
    </w:p>
    <w:p>
      <w:pPr>
        <w:numPr>
          <w:numId w:val="22"/>
        </w:numPr>
        <w:spacing w:before="0" w:after="0"/>
        <w:ind w:left="360" w:hanging="360"/>
      </w:pPr>
      <w:r>
        <w:rPr>
          <w:b w:val="on"/>
        </w:rPr>
        <w:t>독립 변수</w:t>
      </w:r>
      <w:r>
        <w:t xml:space="preserve">: </w:t>
      </w:r>
      <w:r>
        <w:rPr>
          <w:rStyle w:val="af4"/>
        </w:rPr>
        <w:t>_time</w:t>
      </w:r>
    </w:p>
    <w:p>
      <w:pPr>
        <w:numPr>
          <w:numId w:val="22"/>
        </w:numPr>
        <w:spacing w:before="0" w:after="0"/>
        <w:ind w:left="360" w:hanging="360"/>
      </w:pPr>
      <w:r>
        <w:rPr>
          <w:b w:val="on"/>
        </w:rPr>
        <w:t>종속 변수 자동 추가</w:t>
      </w:r>
      <w:r>
        <w:t>: 선택</w:t>
      </w:r>
    </w:p>
    <w:p>
      <w:pPr>
        <w:numPr>
          <w:numId w:val="22"/>
        </w:numPr>
        <w:spacing w:before="0" w:after="0"/>
        <w:ind w:left="360" w:hanging="360"/>
      </w:pPr>
      <w:r>
        <w:rPr>
          <w:b w:val="on"/>
        </w:rPr>
        <w:t>로그 스케일</w:t>
      </w:r>
      <w:r>
        <w:t>: 선택</w:t>
      </w:r>
    </w:p>
    <w:p>
      <w:pPr>
        <w:numPr>
          <w:numId w:val="22"/>
        </w:numPr>
        <w:spacing w:before="0" w:after="0"/>
        <w:ind w:left="360" w:hanging="360"/>
      </w:pPr>
      <w:r>
        <w:rPr>
          <w:b w:val="on"/>
        </w:rPr>
        <w:t>백분율로 스택 표시</w:t>
      </w:r>
      <w:r>
        <w:t>: 해제</w:t>
      </w:r>
    </w:p>
    <w:p>
      <w:r>
        <w:t>모든 값을 입력한 후에 다음 스크린샷과 비교해보십시오.</w:t>
      </w:r>
    </w:p>
    <w:p>
      <w:r>
        <w:drawing>
          <wp:inline distT="0" distR="0" distB="0" distL="0">
            <wp:extent cx="5715000" cy="6210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68"/>
                    <a:stretch>
                      <a:fillRect/>
                    </a:stretch>
                  </pic:blipFill>
                  <pic:spPr>
                    <a:xfrm>
                      <a:off x="0" y="0"/>
                      <a:ext cx="5715000" cy="6210300"/>
                    </a:xfrm>
                    <a:prstGeom prst="rect">
                      <a:avLst/>
                    </a:prstGeom>
                  </pic:spPr>
                </pic:pic>
              </a:graphicData>
            </a:graphic>
          </wp:inline>
        </w:drawing>
      </w:r>
    </w:p>
    <w:p>
      <w:pPr>
        <w:pStyle w:val="a7"/>
      </w:pPr>
      <w:r>
        <w:t>라인 차트 위젯</w:t>
      </w:r>
    </w:p>
    <w:p>
      <w:r>
        <w:t>다음과 같은 속성을 갖는 라인 차트 위젯을 추가합니다.</w:t>
      </w:r>
    </w:p>
    <w:p>
      <w:pPr>
        <w:numPr>
          <w:numId w:val="23"/>
        </w:numPr>
        <w:spacing w:before="0" w:after="0"/>
        <w:ind w:left="360" w:hanging="360"/>
      </w:pPr>
      <w:r>
        <w:rPr>
          <w:b w:val="on"/>
        </w:rPr>
        <w:t>위젯 이름</w:t>
      </w:r>
      <w:r>
        <w:t>: 소스별 쿼리 건수</w:t>
      </w:r>
    </w:p>
    <w:p>
      <w:pPr>
        <w:numPr>
          <w:numId w:val="23"/>
        </w:numPr>
        <w:spacing w:before="0" w:after="0"/>
        <w:ind w:left="360" w:hanging="360"/>
      </w:pPr>
      <w:r>
        <w:rPr>
          <w:b w:val="on"/>
        </w:rPr>
        <w:t>타입 선택</w:t>
      </w:r>
      <w:r>
        <w:t>: 차트</w:t>
      </w:r>
    </w:p>
    <w:p>
      <w:pPr>
        <w:numPr>
          <w:numId w:val="23"/>
        </w:numPr>
        <w:spacing w:before="0" w:after="0"/>
        <w:ind w:left="360" w:hanging="360"/>
      </w:pPr>
      <w:r>
        <w:rPr>
          <w:b w:val="on"/>
        </w:rPr>
        <w:t>데이터소스 선택</w:t>
      </w:r>
      <w:r>
        <w:t xml:space="preserve">: </w:t>
      </w:r>
      <w:r>
        <w:rPr>
          <w:rStyle w:val="af4"/>
        </w:rPr>
        <w:t>araqne_query_logs 7d</w:t>
      </w:r>
    </w:p>
    <w:p>
      <w:pPr>
        <w:numPr>
          <w:numId w:val="23"/>
        </w:numPr>
        <w:spacing w:before="0" w:after="0"/>
        <w:ind w:left="360" w:hanging="360"/>
      </w:pPr>
      <w:r>
        <w:rPr>
          <w:b w:val="on"/>
        </w:rPr>
        <w:t>쿼리문</w:t>
      </w:r>
    </w:p>
    <w:p>
      <w:pPr>
        <w:pStyle w:val="ae"/>
        <w:numPr>
          <w:numId w:val="23"/>
        </w:numPr>
        <w:spacing w:before="0" w:after="0"/>
        <w:ind w:left="360" w:hanging="360"/>
      </w:pPr>
      <w:r>
        <w:t>rename d as _time | timechart span=1d sum(count) by source</w:t>
      </w:r>
    </w:p>
    <w:p>
      <w:pPr>
        <w:numPr>
          <w:numId w:val="23"/>
        </w:numPr>
        <w:spacing w:before="0" w:after="0"/>
        <w:ind w:left="360" w:hanging="360"/>
      </w:pPr>
      <w:r>
        <w:rPr>
          <w:b w:val="on"/>
        </w:rPr>
        <w:t>새로고침 주기</w:t>
      </w:r>
      <w:r>
        <w:t>: 5초</w:t>
      </w:r>
    </w:p>
    <w:p>
      <w:pPr>
        <w:numPr>
          <w:numId w:val="23"/>
        </w:numPr>
        <w:spacing w:before="0" w:after="0"/>
        <w:ind w:left="360" w:hanging="360"/>
      </w:pPr>
      <w:r>
        <w:rPr>
          <w:b w:val="on"/>
        </w:rPr>
        <w:t>차트 타입</w:t>
      </w:r>
      <w:r>
        <w:t xml:space="preserve">: </w:t>
      </w:r>
      <w:hyperlink r:id="rId69">
        <w:r>
          <w:rPr>
            <w:rStyle w:val="a6"/>
          </w:rPr>
          <w:t>라인</w:t>
        </w:r>
      </w:hyperlink>
    </w:p>
    <w:p>
      <w:pPr>
        <w:numPr>
          <w:numId w:val="23"/>
        </w:numPr>
        <w:spacing w:before="0" w:after="0"/>
        <w:ind w:left="360" w:hanging="360"/>
      </w:pPr>
      <w:r>
        <w:rPr>
          <w:b w:val="on"/>
        </w:rPr>
        <w:t>독립 변수</w:t>
      </w:r>
      <w:r>
        <w:t xml:space="preserve">: </w:t>
      </w:r>
      <w:r>
        <w:rPr>
          <w:rStyle w:val="af4"/>
        </w:rPr>
        <w:t>_time</w:t>
      </w:r>
    </w:p>
    <w:p>
      <w:pPr>
        <w:numPr>
          <w:numId w:val="23"/>
        </w:numPr>
        <w:spacing w:before="0" w:after="0"/>
        <w:ind w:left="360" w:hanging="360"/>
      </w:pPr>
      <w:r>
        <w:rPr>
          <w:b w:val="on"/>
        </w:rPr>
        <w:t>종속 변수 자동 추가</w:t>
      </w:r>
      <w:r>
        <w:t>: 선택</w:t>
      </w:r>
    </w:p>
    <w:p>
      <w:pPr>
        <w:numPr>
          <w:numId w:val="23"/>
        </w:numPr>
        <w:spacing w:before="0" w:after="0"/>
        <w:ind w:left="360" w:hanging="360"/>
      </w:pPr>
      <w:r>
        <w:rPr>
          <w:b w:val="on"/>
        </w:rPr>
        <w:t>로그 스케일</w:t>
      </w:r>
      <w:r>
        <w:t>: 선택</w:t>
      </w:r>
    </w:p>
    <w:p>
      <w:pPr>
        <w:numPr>
          <w:numId w:val="23"/>
        </w:numPr>
        <w:spacing w:before="0" w:after="0"/>
        <w:ind w:left="360" w:hanging="360"/>
      </w:pPr>
      <w:r>
        <w:rPr>
          <w:b w:val="on"/>
        </w:rPr>
        <w:t>빈 값을 연결해서 표시</w:t>
      </w:r>
      <w:r>
        <w:t>: 선택</w:t>
      </w:r>
    </w:p>
    <w:p>
      <w:pPr>
        <w:numPr>
          <w:numId w:val="23"/>
        </w:numPr>
        <w:spacing w:before="0" w:after="0"/>
        <w:ind w:left="360" w:hanging="360"/>
      </w:pPr>
      <w:r>
        <w:rPr>
          <w:b w:val="on"/>
        </w:rPr>
        <w:t>끝 점을 부드럽게 연결</w:t>
      </w:r>
      <w:r>
        <w:t>: 해제</w:t>
      </w:r>
    </w:p>
    <w:p>
      <w:r>
        <w:t>모든 값을 입력한 후에 다음 스크린샷과 비교해보십시오.</w:t>
      </w:r>
    </w:p>
    <w:p>
      <w:r>
        <w:drawing>
          <wp:inline distT="0" distR="0" distB="0" distL="0">
            <wp:extent cx="5715000" cy="62103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70"/>
                    <a:stretch>
                      <a:fillRect/>
                    </a:stretch>
                  </pic:blipFill>
                  <pic:spPr>
                    <a:xfrm>
                      <a:off x="0" y="0"/>
                      <a:ext cx="5715000" cy="6210300"/>
                    </a:xfrm>
                    <a:prstGeom prst="rect">
                      <a:avLst/>
                    </a:prstGeom>
                  </pic:spPr>
                </pic:pic>
              </a:graphicData>
            </a:graphic>
          </wp:inline>
        </w:drawing>
      </w:r>
    </w:p>
    <w:p>
      <w:pPr>
        <w:pStyle w:val="4"/>
      </w:pPr>
      <w:r>
        <w:t>컨트롤 위젯 설정</w:t>
      </w:r>
    </w:p>
    <w:p>
      <w:r>
        <w:t>컨트롤 위젯은 탭 패널 안에 있는 데이터 위젯들이 보여주는 정보를 한번에 갱신해서 조회할 수 있게 하는 도구입니다. 컨트롤 위젯은 필수 항목이 아니므로 설정을 생략해도 됩니다. 컨트롤 위젯과 유사한 기능으로 필터링이 있습니다.</w:t>
      </w:r>
    </w:p>
    <w:p>
      <w:pPr>
        <w:pStyle w:val="a7"/>
      </w:pPr>
      <w:r>
        <w:t>1단계: 컨트롤 이름 및 타입 지정</w:t>
      </w:r>
    </w:p>
    <w:p>
      <w:r>
        <w:t>먼저 위젯의 이름과 타입을 지정합니다.</w:t>
      </w:r>
    </w:p>
    <w:p>
      <w:r>
        <w:drawing>
          <wp:inline distT="0" distR="0" distB="0" distL="0">
            <wp:extent cx="5715000" cy="25527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71"/>
                    <a:stretch>
                      <a:fillRect/>
                    </a:stretch>
                  </pic:blipFill>
                  <pic:spPr>
                    <a:xfrm>
                      <a:off x="0" y="0"/>
                      <a:ext cx="5715000" cy="2552700"/>
                    </a:xfrm>
                    <a:prstGeom prst="rect">
                      <a:avLst/>
                    </a:prstGeom>
                  </pic:spPr>
                </pic:pic>
              </a:graphicData>
            </a:graphic>
          </wp:inline>
        </w:drawing>
      </w:r>
    </w:p>
    <w:p>
      <w:hyperlink r:id="rId72">
        <w:r>
          <w:rPr>
            <w:rStyle w:val="a6"/>
          </w:rPr>
          <w:t>대시보드 도구 모음</w:t>
        </w:r>
      </w:hyperlink>
      <w:r>
        <w:t xml:space="preserve">에서 </w:t>
      </w:r>
      <w:r>
        <w:rPr>
          <w:b w:val="on"/>
        </w:rPr>
        <w:t>새 위젯 추가</w:t>
      </w:r>
      <w:r>
        <w:t>를 눌러서 위젯 추가 작업을 시작합니다.</w:t>
      </w:r>
    </w:p>
    <w:p>
      <w:r>
        <w:rPr>
          <w:b w:val="on"/>
        </w:rPr>
        <w:t>위젯 이름</w:t>
      </w:r>
      <w:r>
        <w:t>을 지정합니다.</w:t>
      </w:r>
    </w:p>
    <w:p>
      <w:r>
        <w:rPr>
          <w:b w:val="on"/>
        </w:rPr>
        <w:t>타입 선택</w:t>
      </w:r>
      <w:r>
        <w:t xml:space="preserve">에서 사용할 컨트롤 위젯을 선택합니다. 목록에 있는 항목 중에서 컨트롤 위젯은 다음과 같습니다: </w:t>
      </w:r>
      <w:hyperlink r:id="rId73">
        <w:r>
          <w:rPr>
            <w:rStyle w:val="a6"/>
          </w:rPr>
          <w:t>다중 선택 컨트롤</w:t>
        </w:r>
      </w:hyperlink>
      <w:r>
        <w:t xml:space="preserve">, </w:t>
      </w:r>
      <w:hyperlink r:id="rId74">
        <w:r>
          <w:rPr>
            <w:rStyle w:val="a6"/>
          </w:rPr>
          <w:t>날짜 선택 컨트롤</w:t>
        </w:r>
      </w:hyperlink>
      <w:r>
        <w:t xml:space="preserve">, </w:t>
      </w:r>
      <w:hyperlink r:id="rId75">
        <w:r>
          <w:rPr>
            <w:rStyle w:val="a6"/>
          </w:rPr>
          <w:t>리스트 선택 컨트롤</w:t>
        </w:r>
      </w:hyperlink>
      <w:r>
        <w:t xml:space="preserve">, </w:t>
      </w:r>
      <w:hyperlink r:id="rId76">
        <w:r>
          <w:rPr>
            <w:rStyle w:val="a6"/>
          </w:rPr>
          <w:t>텍스트 선택 컨트롤</w:t>
        </w:r>
      </w:hyperlink>
    </w:p>
    <w:p>
      <w:pPr>
        <w:pStyle w:val="a7"/>
      </w:pPr>
      <w:r>
        <w:t>2단계: 컨트롤 속성 설정</w:t>
      </w:r>
    </w:p>
    <w:p>
      <w:r>
        <w:t>컨트롤 위젯의 속성은 모두 쿼리 매개변수와 쿼리 매개변수를 열거/선택하는 방식에 관한 것입니다.</w:t>
      </w:r>
    </w:p>
    <w:p>
      <w:hyperlink r:id="rId77">
        <w:r>
          <w:rPr>
            <w:rStyle w:val="a6"/>
          </w:rPr>
          <w:t>1단계</w:t>
        </w:r>
      </w:hyperlink>
      <w:r>
        <w:t xml:space="preserve">에서 지정한 컨트롤 위젯 타입에 따라 쿼리 매개변수와 기타 속성을 설정합니다. 컨트롤 위젯별 속성은 </w:t>
      </w:r>
      <w:hyperlink r:id="rId78">
        <w:r>
          <w:rPr>
            <w:rStyle w:val="a6"/>
          </w:rPr>
          <w:t>컨트롤 위젯</w:t>
        </w:r>
      </w:hyperlink>
      <w:r>
        <w:t>을 참고하십시오.</w:t>
      </w:r>
    </w:p>
    <w:p>
      <w:r>
        <w:rPr>
          <w:b w:val="on"/>
        </w:rPr>
        <w:t>이 위젯 추가</w:t>
      </w:r>
      <w:r>
        <w:t>를 눌러서 컨트롤 위젯 설정을 마칩니다.</w:t>
      </w:r>
    </w:p>
    <w:p>
      <w:pPr>
        <w:pStyle w:val="a7"/>
      </w:pPr>
      <w:r>
        <w:t>3단계: 컨트롤 레이아웃 지정</w:t>
      </w:r>
    </w:p>
    <w:p>
      <w:r>
        <w:t xml:space="preserve">컨트롤 위젯의 레이아웃 설정 방법은 </w:t>
      </w:r>
      <w:hyperlink r:id="rId79">
        <w:r>
          <w:rPr>
            <w:rStyle w:val="a6"/>
          </w:rPr>
          <w:t>데이터 위젯의 레이아웃을 지정</w:t>
        </w:r>
      </w:hyperlink>
      <w:r>
        <w:t>하는 방식을 참고하십시오.</w:t>
      </w:r>
    </w:p>
    <w:p>
      <w:pPr>
        <w:pStyle w:val="a7"/>
      </w:pPr>
      <w:r>
        <w:t>컨트롤 위젯 실습</w:t>
      </w:r>
    </w:p>
    <w:p>
      <w:r>
        <w:t>이제 데이터 위젯 실습에서 구성한 데이터 위젯을 제어하는 컨트롤 위젯을 만들어볼 차례입니다. 다음과 같이 이미 구성한 탭 패널에 컨트롤 위젯을 만들어보시기 바랍니다.</w:t>
      </w:r>
    </w:p>
    <w:p>
      <w:r>
        <w:drawing>
          <wp:inline distT="0" distR="0" distB="0" distL="0">
            <wp:extent cx="5715000" cy="28575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80"/>
                    <a:stretch>
                      <a:fillRect/>
                    </a:stretch>
                  </pic:blipFill>
                  <pic:spPr>
                    <a:xfrm>
                      <a:off x="0" y="0"/>
                      <a:ext cx="5715000" cy="2857500"/>
                    </a:xfrm>
                    <a:prstGeom prst="rect">
                      <a:avLst/>
                    </a:prstGeom>
                  </pic:spPr>
                </pic:pic>
              </a:graphicData>
            </a:graphic>
          </wp:inline>
        </w:drawing>
      </w:r>
    </w:p>
    <w:p>
      <w:pPr>
        <w:pStyle w:val="a7"/>
      </w:pPr>
      <w:r>
        <w:t>다중 선택 컨트롤</w:t>
      </w:r>
    </w:p>
    <w:p>
      <w:r>
        <w:t>다음과 같은 속성을 갖는 다중 선택 컨트롤을 추가합니다.</w:t>
      </w:r>
    </w:p>
    <w:p>
      <w:pPr>
        <w:numPr>
          <w:numId w:val="26"/>
        </w:numPr>
        <w:spacing w:before="0" w:after="0"/>
        <w:ind w:left="360" w:hanging="360"/>
      </w:pPr>
      <w:r>
        <w:rPr>
          <w:b w:val="on"/>
        </w:rPr>
        <w:t>위젯 이름</w:t>
      </w:r>
      <w:r>
        <w:t>: 소스 선택</w:t>
      </w:r>
    </w:p>
    <w:p>
      <w:pPr>
        <w:numPr>
          <w:numId w:val="26"/>
        </w:numPr>
        <w:spacing w:before="0" w:after="0"/>
        <w:ind w:left="360" w:hanging="360"/>
      </w:pPr>
      <w:r>
        <w:rPr>
          <w:b w:val="on"/>
        </w:rPr>
        <w:t>타입 선택</w:t>
      </w:r>
      <w:r>
        <w:t xml:space="preserve">: </w:t>
      </w:r>
      <w:hyperlink r:id="rId81">
        <w:r>
          <w:rPr>
            <w:rStyle w:val="a6"/>
          </w:rPr>
          <w:t>다중 선택 컨트롤</w:t>
        </w:r>
      </w:hyperlink>
    </w:p>
    <w:p>
      <w:pPr>
        <w:numPr>
          <w:numId w:val="26"/>
        </w:numPr>
        <w:spacing w:before="0" w:after="0"/>
        <w:ind w:left="360" w:hanging="360"/>
      </w:pPr>
      <w:r>
        <w:rPr>
          <w:b w:val="on"/>
        </w:rPr>
        <w:t>제목 텍스트</w:t>
      </w:r>
      <w:r>
        <w:t>: 쿼리 소스</w:t>
      </w:r>
    </w:p>
    <w:p>
      <w:pPr>
        <w:numPr>
          <w:numId w:val="26"/>
        </w:numPr>
        <w:spacing w:before="0" w:after="0"/>
        <w:ind w:left="360" w:hanging="360"/>
      </w:pPr>
      <w:r>
        <w:rPr>
          <w:b w:val="on"/>
        </w:rPr>
        <w:t>쿼리 매개변수 이름</w:t>
      </w:r>
      <w:r>
        <w:t xml:space="preserve">: </w:t>
      </w:r>
      <w:r>
        <w:rPr>
          <w:rStyle w:val="af4"/>
        </w:rPr>
        <w:t>source</w:t>
      </w:r>
      <w:r>
        <w:t xml:space="preserve"> 입력</w:t>
      </w:r>
    </w:p>
    <w:p>
      <w:pPr>
        <w:numPr>
          <w:numId w:val="26"/>
        </w:numPr>
        <w:spacing w:before="0" w:after="0"/>
        <w:ind w:left="360" w:hanging="360"/>
      </w:pPr>
      <w:r>
        <w:rPr>
          <w:b w:val="on"/>
        </w:rPr>
        <w:t>선택 대상 목록</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표시할 이름</w:t>
            </w:r>
          </w:p>
        </w:tc>
        <w:tc>
          <w:tcPr>
            <w:shd w:fill="eeeeee"/>
          </w:tcPr>
          <w:p>
            <w:pPr>
              <w:spacing w:before="0" w:after="0"/>
            </w:pPr>
            <w:r>
              <w:rPr>
                <w:rFonts w:ascii="맑은 고딕" w:hAnsi="맑은 고딕" w:cs="맑은 고딕" w:eastAsia="맑은 고딕"/>
              </w:rPr>
              <w:t>매개변수 값</w:t>
            </w:r>
          </w:p>
        </w:tc>
      </w:tr>
      <w:tr>
        <w:tc>
          <w:p>
            <w:pPr>
              <w:spacing w:before="0" w:after="0"/>
            </w:pPr>
            <w:r>
              <w:t>시스템</w:t>
            </w:r>
          </w:p>
        </w:tc>
        <w:tc>
          <w:p>
            <w:pPr>
              <w:spacing w:before="0" w:after="0"/>
            </w:pPr>
            <w:r>
              <w:rPr>
                <w:rStyle w:val="af4"/>
              </w:rPr>
              <w:t>system</w:t>
            </w:r>
            <w:r>
              <w:t/>
            </w:r>
          </w:p>
        </w:tc>
      </w:tr>
      <w:tr>
        <w:tc>
          <w:p>
            <w:pPr>
              <w:spacing w:before="0" w:after="0"/>
            </w:pPr>
            <w:r>
              <w:t>예약된 쿼리</w:t>
            </w:r>
          </w:p>
        </w:tc>
        <w:tc>
          <w:p>
            <w:pPr>
              <w:spacing w:before="0" w:after="0"/>
            </w:pPr>
            <w:r>
              <w:rPr>
                <w:rStyle w:val="af4"/>
              </w:rPr>
              <w:t>scheduled-query</w:t>
            </w:r>
            <w:r>
              <w:t/>
            </w:r>
          </w:p>
        </w:tc>
      </w:tr>
      <w:tr>
        <w:tc>
          <w:p>
            <w:pPr>
              <w:spacing w:before="0" w:after="0"/>
            </w:pPr>
            <w:r>
              <w:t>웹 콘솔</w:t>
            </w:r>
          </w:p>
        </w:tc>
        <w:tc>
          <w:p>
            <w:pPr>
              <w:spacing w:before="0" w:after="0"/>
            </w:pPr>
            <w:r>
              <w:rPr>
                <w:rStyle w:val="af4"/>
              </w:rPr>
              <w:t>webconsole</w:t>
            </w:r>
            <w:r>
              <w:t/>
            </w:r>
          </w:p>
        </w:tc>
      </w:tr>
      <w:tr>
        <w:tc>
          <w:p>
            <w:pPr>
              <w:spacing w:before="0" w:after="0"/>
            </w:pPr>
            <w:r>
              <w:t>자바 클라이언트</w:t>
            </w:r>
          </w:p>
        </w:tc>
        <w:tc>
          <w:p>
            <w:pPr>
              <w:spacing w:before="0" w:after="0"/>
            </w:pPr>
            <w:r>
              <w:rPr>
                <w:rStyle w:val="af4"/>
              </w:rPr>
              <w:t>java-client</w:t>
            </w:r>
            <w:r>
              <w:t/>
            </w:r>
          </w:p>
        </w:tc>
      </w:tr>
    </w:tbl>
    <w:p>
      <w:pPr>
        <w:pStyle w:val="af1"/>
        <w:numPr>
          <w:numId w:val="26"/>
        </w:numPr>
        <w:spacing w:before="0" w:after="0"/>
        <w:ind w:left="360" w:hanging="360"/>
      </w:pPr>
      <w:r>
        <w:t>source는 araqne_query_logs의 필드이며, 이 필드는 java-client, scheduled-query, system, webconsole 네 가지 값 중 하나를 갖습니다.</w:t>
      </w:r>
    </w:p>
    <w:p>
      <w:r>
        <w:t>모든 값을 입력한 후에 다음 스크린샷과 비교해보십시오.</w:t>
      </w:r>
    </w:p>
    <w:p>
      <w:r>
        <w:drawing>
          <wp:inline distT="0" distR="0" distB="0" distL="0">
            <wp:extent cx="5715000" cy="29464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82"/>
                    <a:stretch>
                      <a:fillRect/>
                    </a:stretch>
                  </pic:blipFill>
                  <pic:spPr>
                    <a:xfrm>
                      <a:off x="0" y="0"/>
                      <a:ext cx="5715000" cy="2946400"/>
                    </a:xfrm>
                    <a:prstGeom prst="rect">
                      <a:avLst/>
                    </a:prstGeom>
                  </pic:spPr>
                </pic:pic>
              </a:graphicData>
            </a:graphic>
          </wp:inline>
        </w:drawing>
      </w:r>
    </w:p>
    <w:p>
      <w:pPr>
        <w:pStyle w:val="a7"/>
      </w:pPr>
      <w:r>
        <w:t>날짜 선택 컨트롤</w:t>
      </w:r>
    </w:p>
    <w:p>
      <w:r>
        <w:t>다음과 같은 속성을 갖는 날짜 선택 컨트롤을 추가합니다.</w:t>
      </w:r>
    </w:p>
    <w:p>
      <w:pPr>
        <w:numPr>
          <w:numId w:val="27"/>
        </w:numPr>
        <w:spacing w:before="0" w:after="0"/>
        <w:ind w:left="360" w:hanging="360"/>
      </w:pPr>
      <w:r>
        <w:rPr>
          <w:b w:val="on"/>
        </w:rPr>
        <w:t>위젯 이름</w:t>
      </w:r>
      <w:r>
        <w:t>: 쿼리 실행 기간</w:t>
      </w:r>
    </w:p>
    <w:p>
      <w:pPr>
        <w:numPr>
          <w:numId w:val="27"/>
        </w:numPr>
        <w:spacing w:before="0" w:after="0"/>
        <w:ind w:left="360" w:hanging="360"/>
      </w:pPr>
      <w:r>
        <w:rPr>
          <w:b w:val="on"/>
        </w:rPr>
        <w:t>타입 선택</w:t>
      </w:r>
      <w:r>
        <w:t xml:space="preserve">: </w:t>
      </w:r>
      <w:hyperlink r:id="rId83">
        <w:r>
          <w:rPr>
            <w:rStyle w:val="a6"/>
          </w:rPr>
          <w:t>날짜 선택 컨트롤</w:t>
        </w:r>
      </w:hyperlink>
    </w:p>
    <w:p>
      <w:pPr>
        <w:numPr>
          <w:numId w:val="27"/>
        </w:numPr>
        <w:spacing w:before="0" w:after="0"/>
        <w:ind w:left="360" w:hanging="360"/>
      </w:pPr>
      <w:r>
        <w:rPr>
          <w:b w:val="on"/>
        </w:rPr>
        <w:t>범위 사용</w:t>
      </w:r>
      <w:r>
        <w:t>: 선택</w:t>
      </w:r>
    </w:p>
    <w:p>
      <w:pPr>
        <w:numPr>
          <w:numId w:val="27"/>
        </w:numPr>
        <w:spacing w:before="0" w:after="0"/>
        <w:ind w:left="360" w:hanging="360"/>
      </w:pPr>
      <w:r>
        <w:rPr>
          <w:b w:val="on"/>
        </w:rPr>
        <w:t>제목 텍스트</w:t>
      </w:r>
      <w:r>
        <w:t>: 쿼리 실행 기간</w:t>
      </w:r>
    </w:p>
    <w:p>
      <w:pPr>
        <w:numPr>
          <w:numId w:val="27"/>
        </w:numPr>
        <w:spacing w:before="0" w:after="0"/>
        <w:ind w:left="360" w:hanging="360"/>
      </w:pPr>
      <w:r>
        <w:rPr>
          <w:b w:val="on"/>
        </w:rPr>
        <w:t>시작 변수 이름</w:t>
      </w:r>
      <w:r>
        <w:t xml:space="preserve">: </w:t>
      </w:r>
      <w:r>
        <w:rPr>
          <w:rStyle w:val="af4"/>
        </w:rPr>
        <w:t>from</w:t>
      </w:r>
      <w:r>
        <w:t xml:space="preserve"> 입력</w:t>
      </w:r>
    </w:p>
    <w:p>
      <w:pPr>
        <w:numPr>
          <w:numId w:val="27"/>
        </w:numPr>
        <w:spacing w:before="0" w:after="0"/>
        <w:ind w:left="360" w:hanging="360"/>
      </w:pPr>
      <w:r>
        <w:rPr>
          <w:b w:val="on"/>
        </w:rPr>
        <w:t>끝 변수 이름</w:t>
      </w:r>
      <w:r>
        <w:t xml:space="preserve">: </w:t>
      </w:r>
      <w:r>
        <w:rPr>
          <w:rStyle w:val="af4"/>
        </w:rPr>
        <w:t>to</w:t>
      </w:r>
      <w:r>
        <w:t xml:space="preserve"> 입력</w:t>
      </w:r>
    </w:p>
    <w:p>
      <w:r>
        <w:t>모든 값을 입력한 후에 다음 스크린샷과 비교해보십시오.</w:t>
      </w:r>
    </w:p>
    <w:p>
      <w:r>
        <w:drawing>
          <wp:inline distT="0" distR="0" distB="0" distL="0">
            <wp:extent cx="5715000" cy="29464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84"/>
                    <a:stretch>
                      <a:fillRect/>
                    </a:stretch>
                  </pic:blipFill>
                  <pic:spPr>
                    <a:xfrm>
                      <a:off x="0" y="0"/>
                      <a:ext cx="5715000" cy="2946400"/>
                    </a:xfrm>
                    <a:prstGeom prst="rect">
                      <a:avLst/>
                    </a:prstGeom>
                  </pic:spPr>
                </pic:pic>
              </a:graphicData>
            </a:graphic>
          </wp:inline>
        </w:drawing>
      </w:r>
    </w:p>
    <w:p>
      <w:pPr>
        <w:pStyle w:val="a7"/>
      </w:pPr>
      <w:r>
        <w:t>리스트 선택 컨트롤</w:t>
      </w:r>
    </w:p>
    <w:p>
      <w:r>
        <w:t>다음과 같은 속성을 갖는 목록 선택 컨트롤을 추가합니다.</w:t>
      </w:r>
    </w:p>
    <w:p>
      <w:pPr>
        <w:numPr>
          <w:numId w:val="28"/>
        </w:numPr>
        <w:spacing w:before="0" w:after="0"/>
        <w:ind w:left="360" w:hanging="360"/>
      </w:pPr>
      <w:r>
        <w:rPr>
          <w:b w:val="on"/>
        </w:rPr>
        <w:t>위젯 이름</w:t>
      </w:r>
      <w:r>
        <w:t>: 소스 선택</w:t>
      </w:r>
    </w:p>
    <w:p>
      <w:pPr>
        <w:numPr>
          <w:numId w:val="28"/>
        </w:numPr>
        <w:spacing w:before="0" w:after="0"/>
        <w:ind w:left="360" w:hanging="360"/>
      </w:pPr>
      <w:r>
        <w:rPr>
          <w:b w:val="on"/>
        </w:rPr>
        <w:t>타입 선택</w:t>
      </w:r>
      <w:r>
        <w:t xml:space="preserve">: </w:t>
      </w:r>
      <w:hyperlink r:id="rId85">
        <w:r>
          <w:rPr>
            <w:rStyle w:val="a6"/>
          </w:rPr>
          <w:t>리스트 선택 컨트롤</w:t>
        </w:r>
      </w:hyperlink>
    </w:p>
    <w:p>
      <w:pPr>
        <w:numPr>
          <w:numId w:val="28"/>
        </w:numPr>
        <w:spacing w:before="0" w:after="0"/>
        <w:ind w:left="360" w:hanging="360"/>
      </w:pPr>
      <w:r>
        <w:rPr>
          <w:b w:val="on"/>
        </w:rPr>
        <w:t>제목 텍스트</w:t>
      </w:r>
      <w:r>
        <w:t>: 쿼리 실행 기간</w:t>
      </w:r>
    </w:p>
    <w:p>
      <w:pPr>
        <w:numPr>
          <w:numId w:val="28"/>
        </w:numPr>
        <w:spacing w:before="0" w:after="0"/>
        <w:ind w:left="360" w:hanging="360"/>
      </w:pPr>
      <w:r>
        <w:rPr>
          <w:b w:val="on"/>
        </w:rPr>
        <w:t>쿼리 매개변수 이름</w:t>
      </w:r>
      <w:r>
        <w:t xml:space="preserve">: </w:t>
      </w:r>
      <w:r>
        <w:rPr>
          <w:rStyle w:val="af4"/>
        </w:rPr>
        <w:t>login_name</w:t>
      </w:r>
      <w:r>
        <w:t xml:space="preserve"> 입력</w:t>
      </w:r>
    </w:p>
    <w:p>
      <w:pPr>
        <w:numPr>
          <w:numId w:val="28"/>
        </w:numPr>
        <w:spacing w:before="0" w:after="0"/>
        <w:ind w:left="360" w:hanging="360"/>
      </w:pPr>
      <w:r>
        <w:rPr>
          <w:b w:val="on"/>
        </w:rPr>
        <w:t>선택 대상 목록</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표시할 이름</w:t>
            </w:r>
          </w:p>
        </w:tc>
        <w:tc>
          <w:tcPr>
            <w:shd w:fill="eeeeee"/>
          </w:tcPr>
          <w:p>
            <w:pPr>
              <w:spacing w:before="0" w:after="0"/>
            </w:pPr>
            <w:r>
              <w:rPr>
                <w:rFonts w:ascii="맑은 고딕" w:hAnsi="맑은 고딕" w:cs="맑은 고딕" w:eastAsia="맑은 고딕"/>
              </w:rPr>
              <w:t>매개변수 값</w:t>
            </w:r>
          </w:p>
        </w:tc>
      </w:tr>
      <w:tr>
        <w:tc>
          <w:p>
            <w:pPr>
              <w:spacing w:before="0" w:after="0"/>
            </w:pPr>
            <w:r>
              <w:t>시스템</w:t>
            </w:r>
          </w:p>
        </w:tc>
        <w:tc>
          <w:p>
            <w:pPr>
              <w:spacing w:before="0" w:after="0"/>
            </w:pPr>
            <w:r>
              <w:rPr>
                <w:rStyle w:val="af4"/>
              </w:rPr>
              <w:t>system</w:t>
            </w:r>
            <w:r>
              <w:t/>
            </w:r>
          </w:p>
        </w:tc>
      </w:tr>
      <w:tr>
        <w:tc>
          <w:p>
            <w:pPr>
              <w:spacing w:before="0" w:after="0"/>
            </w:pPr>
            <w:r>
              <w:t>Root</w:t>
            </w:r>
          </w:p>
        </w:tc>
        <w:tc>
          <w:p>
            <w:pPr>
              <w:spacing w:before="0" w:after="0"/>
            </w:pPr>
            <w:r>
              <w:rPr>
                <w:rStyle w:val="af4"/>
              </w:rPr>
              <w:t>root</w:t>
            </w:r>
            <w:r>
              <w:t/>
            </w:r>
          </w:p>
        </w:tc>
      </w:tr>
      <w:tr>
        <w:tc>
          <w:p>
            <w:pPr>
              <w:spacing w:before="0" w:after="0"/>
            </w:pPr>
            <w:r>
              <w:t>Member</w:t>
            </w:r>
          </w:p>
        </w:tc>
        <w:tc>
          <w:p>
            <w:pPr>
              <w:spacing w:before="0" w:after="0"/>
            </w:pPr>
            <w:r>
              <w:rPr>
                <w:rStyle w:val="af4"/>
              </w:rPr>
              <w:t>member</w:t>
            </w:r>
            <w:r>
              <w:t/>
            </w:r>
          </w:p>
        </w:tc>
      </w:tr>
    </w:tbl>
    <w:p>
      <w:r>
        <w:t>모든 값을 입력한 후에 다음 스크린샷과 비교해보십시오.</w:t>
      </w:r>
    </w:p>
    <w:p>
      <w:r>
        <w:drawing>
          <wp:inline distT="0" distR="0" distB="0" distL="0">
            <wp:extent cx="5715000" cy="29464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86"/>
                    <a:stretch>
                      <a:fillRect/>
                    </a:stretch>
                  </pic:blipFill>
                  <pic:spPr>
                    <a:xfrm>
                      <a:off x="0" y="0"/>
                      <a:ext cx="5715000" cy="2946400"/>
                    </a:xfrm>
                    <a:prstGeom prst="rect">
                      <a:avLst/>
                    </a:prstGeom>
                  </pic:spPr>
                </pic:pic>
              </a:graphicData>
            </a:graphic>
          </wp:inline>
        </w:drawing>
      </w:r>
    </w:p>
    <w:p>
      <w:pPr>
        <w:pStyle w:val="a7"/>
      </w:pPr>
      <w:r>
        <w:t>텍스트 선택 컨트롤</w:t>
      </w:r>
    </w:p>
    <w:p>
      <w:r>
        <w:t>다음과 같은 속성을 갖는 날짜 선택 컨트롤을 추가합니다.</w:t>
      </w:r>
    </w:p>
    <w:p>
      <w:pPr>
        <w:numPr>
          <w:numId w:val="29"/>
        </w:numPr>
        <w:spacing w:before="0" w:after="0"/>
        <w:ind w:left="360" w:hanging="360"/>
      </w:pPr>
      <w:r>
        <w:rPr>
          <w:b w:val="on"/>
        </w:rPr>
        <w:t>위젯 이름</w:t>
      </w:r>
      <w:r>
        <w:t>: 쿼리 문자열</w:t>
      </w:r>
    </w:p>
    <w:p>
      <w:pPr>
        <w:numPr>
          <w:numId w:val="29"/>
        </w:numPr>
        <w:spacing w:before="0" w:after="0"/>
        <w:ind w:left="360" w:hanging="360"/>
      </w:pPr>
      <w:r>
        <w:rPr>
          <w:b w:val="on"/>
        </w:rPr>
        <w:t>타입 선택</w:t>
      </w:r>
      <w:r>
        <w:t xml:space="preserve">: </w:t>
      </w:r>
      <w:hyperlink r:id="rId87">
        <w:r>
          <w:rPr>
            <w:rStyle w:val="a6"/>
          </w:rPr>
          <w:t>텍스트 선택 컨트롤</w:t>
        </w:r>
      </w:hyperlink>
    </w:p>
    <w:p>
      <w:pPr>
        <w:numPr>
          <w:numId w:val="29"/>
        </w:numPr>
        <w:spacing w:before="0" w:after="0"/>
        <w:ind w:left="360" w:hanging="360"/>
      </w:pPr>
      <w:r>
        <w:rPr>
          <w:b w:val="on"/>
        </w:rPr>
        <w:t>제목 텍스트</w:t>
      </w:r>
      <w:r>
        <w:t>: 쿼리 실행 기간</w:t>
      </w:r>
    </w:p>
    <w:p>
      <w:pPr>
        <w:numPr>
          <w:numId w:val="29"/>
        </w:numPr>
        <w:spacing w:before="0" w:after="0"/>
        <w:ind w:left="360" w:hanging="360"/>
      </w:pPr>
      <w:r>
        <w:rPr>
          <w:b w:val="on"/>
        </w:rPr>
        <w:t>쿼리 매개변수 이름</w:t>
      </w:r>
      <w:r>
        <w:t xml:space="preserve">: </w:t>
      </w:r>
      <w:r>
        <w:rPr>
          <w:rStyle w:val="af4"/>
        </w:rPr>
        <w:t>query_string</w:t>
      </w:r>
      <w:r>
        <w:t xml:space="preserve"> 입력</w:t>
      </w:r>
    </w:p>
    <w:p>
      <w:r>
        <w:t>모든 값을 입력한 후에 다음 스크린샷과 비교해보십시오.</w:t>
      </w:r>
    </w:p>
    <w:p>
      <w:r>
        <w:drawing>
          <wp:inline distT="0" distR="0" distB="0" distL="0">
            <wp:extent cx="5715000" cy="29464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88"/>
                    <a:stretch>
                      <a:fillRect/>
                    </a:stretch>
                  </pic:blipFill>
                  <pic:spPr>
                    <a:xfrm>
                      <a:off x="0" y="0"/>
                      <a:ext cx="5715000" cy="2946400"/>
                    </a:xfrm>
                    <a:prstGeom prst="rect">
                      <a:avLst/>
                    </a:prstGeom>
                  </pic:spPr>
                </pic:pic>
              </a:graphicData>
            </a:graphic>
          </wp:inline>
        </w:drawing>
      </w:r>
    </w:p>
    <w:p>
      <w:pPr>
        <w:pStyle w:val="a7"/>
      </w:pPr>
      <w:r>
        <w:t>동작 확인</w:t>
      </w:r>
    </w:p>
    <w:p>
      <w:r>
        <w:t>이제 컨트롤 위젯이 실제로 동작하는지 확인할 차례입니다.</w:t>
      </w:r>
    </w:p>
    <w:p>
      <w:pPr>
        <w:numPr>
          <w:numId w:val="30"/>
        </w:numPr>
        <w:spacing w:before="0" w:after="0"/>
        <w:ind w:left="360" w:hanging="360"/>
      </w:pPr>
      <w:r>
        <w:t xml:space="preserve">다중 선택 컨트롤(소스 선택)에서 특정 항목만 선택하고 </w:t>
      </w:r>
      <w:r>
        <w:rPr>
          <w:b w:val="on"/>
        </w:rPr>
        <w:t>적용</w:t>
      </w:r>
      <w:r>
        <w:t xml:space="preserve">을 누릅니다. 데이터 위젯이 선택된 항목에 따라 쿼리 소스가 변경되는지 확인합니다. 동작하는 것을 확인했으면 </w:t>
      </w:r>
      <w:r>
        <w:rPr>
          <w:b w:val="on"/>
        </w:rPr>
        <w:t>해제</w:t>
      </w:r>
      <w:r>
        <w:t>를 누르고 원래대로 데이터 위젯이 초기화되는지 확인합니다.</w:t>
      </w:r>
    </w:p>
    <w:p>
      <w:pPr>
        <w:numPr>
          <w:numId w:val="30"/>
        </w:numPr>
        <w:spacing w:before="0" w:after="0"/>
        <w:ind w:left="360" w:hanging="360"/>
      </w:pPr>
      <w:r>
        <w:t xml:space="preserve">날짜 선택 컨트롤(쿼리 실행 기간)에 시작 날짜와 끝 날짜를 임의로 선택해 입력하고 </w:t>
      </w:r>
      <w:r>
        <w:rPr>
          <w:b w:val="on"/>
        </w:rPr>
        <w:t>적용</w:t>
      </w:r>
      <w:r>
        <w:t xml:space="preserve">을 누릅니다. 데이터 위젯이 가져오는 정보의 기간이 변경되는지 확인합니다. 동작하는 것을 확인했으면 </w:t>
      </w:r>
      <w:r>
        <w:rPr>
          <w:b w:val="on"/>
        </w:rPr>
        <w:t>해제</w:t>
      </w:r>
      <w:r>
        <w:t>를 누르고 원래대로 데이터 위젯이 초기화되는지 확인합니다.</w:t>
      </w:r>
    </w:p>
    <w:p>
      <w:pPr>
        <w:numPr>
          <w:numId w:val="30"/>
        </w:numPr>
        <w:spacing w:before="0" w:after="0"/>
        <w:ind w:left="360" w:hanging="360"/>
      </w:pPr>
      <w:r>
        <w:t xml:space="preserve">리스트 선택 컨트롤(쿼리 사용자)에서 임의의 항목을 선택하고 </w:t>
      </w:r>
      <w:r>
        <w:rPr>
          <w:b w:val="on"/>
        </w:rPr>
        <w:t>적용</w:t>
      </w:r>
      <w:r>
        <w:t xml:space="preserve">을 누릅니다. 데이터 위젯이 해당 사용자 계정으로 실행된 쿼리 정보만 보여주는지 확인합니다. 동작하는 것을 확인했으면 </w:t>
      </w:r>
      <w:r>
        <w:rPr>
          <w:b w:val="on"/>
        </w:rPr>
        <w:t>해제</w:t>
      </w:r>
      <w:r>
        <w:t>를 누르고 원래대로 데이터 위젯이 초기화되는지 확인합니다.</w:t>
      </w:r>
    </w:p>
    <w:p>
      <w:pPr>
        <w:numPr>
          <w:numId w:val="30"/>
        </w:numPr>
        <w:spacing w:before="0" w:after="0"/>
        <w:ind w:left="360" w:hanging="360"/>
      </w:pPr>
      <w:r>
        <w:t xml:space="preserve">텍스트 선택 컨트롤(쿼리 문자열)에 임의의 문자열을 입력하고 </w:t>
      </w:r>
      <w:r>
        <w:rPr>
          <w:b w:val="on"/>
        </w:rPr>
        <w:t>적용</w:t>
      </w:r>
      <w:r>
        <w:t>을 누릅니다. 문자열이 포함된 쿼리의 건수가 검색되는지 확인합니다. 동작하는 것을 확인했으면 해제를 누르고 원래대로 데이터 위젯이 초기화되는지 확인합니다.</w:t>
      </w:r>
    </w:p>
    <w:p>
      <w:r>
        <w:t xml:space="preserve">이 문서에서 설정한 데이터 위젯과 컨트롤 위젯이 포함된 프리셋 파일을 GitHub에서 내려받을 수 있습니다. 파일에서 프리셋을 가져오면 "로그프레소 모니터링 따라하기"라는 이름의 프리셋이 성능 모니터에 추가됩니다: </w:t>
      </w:r>
      <w:hyperlink r:id="rId89">
        <w:r>
          <w:rPr>
            <w:rStyle w:val="a6"/>
          </w:rPr>
          <w:t>https://raw.githubusercontent.com/logpresso/dataset/main/preset/dashboard-tutorial.preset</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0"/>
  </w:num>
  <w:num w:numId="14">
    <w:abstractNumId w:val="0"/>
  </w:num>
  <w:num w:numId="15">
    <w:abstractNumId w:val="7"/>
  </w:num>
  <w:num w:numId="16">
    <w:abstractNumId w:val="0"/>
  </w:num>
  <w:num w:numId="17">
    <w:abstractNumId w:val="0"/>
  </w:num>
  <w:num w:numId="18">
    <w:abstractNumId w:val="0"/>
  </w:num>
  <w:num w:numId="19">
    <w:abstractNumId w:val="0"/>
  </w:num>
  <w:num w:numId="20">
    <w:abstractNumId w:val="8"/>
  </w:num>
  <w:num w:numId="21">
    <w:abstractNumId w:val="0"/>
  </w:num>
  <w:num w:numId="22">
    <w:abstractNumId w:val="0"/>
  </w:num>
  <w:num w:numId="23">
    <w:abstractNumId w:val="0"/>
  </w:num>
  <w:num w:numId="24">
    <w:abstractNumId w:val="9"/>
  </w:num>
  <w:num w:numId="25">
    <w:abstractNumId w:val="10"/>
  </w:num>
  <w:num w:numId="26">
    <w:abstractNumId w:val="0"/>
  </w:num>
  <w:num w:numId="27">
    <w:abstractNumId w:val="0"/>
  </w:num>
  <w:num w:numId="28">
    <w:abstractNumId w:val="0"/>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enterprise/4.0/ui/dashboard-intro" TargetMode="External" Type="http://schemas.openxmlformats.org/officeDocument/2006/relationships/hyperlink"/><Relationship Id="rId11" Target="https://docs.logpresso.com/ko/enterprise/4.0/ui/dashboard-intro" TargetMode="External" Type="http://schemas.openxmlformats.org/officeDocument/2006/relationships/hyperlink"/><Relationship Id="rId12" Target="https://docs.logpresso.com/ko/enterprise/4.0/ui/dashboard-intro" TargetMode="External" Type="http://schemas.openxmlformats.org/officeDocument/2006/relationships/hyperlink"/><Relationship Id="rId13" Target="https://docs.logpresso.com/ko/enterprise/4.0/ui/dashboard-intro" TargetMode="External" Type="http://schemas.openxmlformats.org/officeDocument/2006/relationships/hyperlink"/><Relationship Id="rId14" Target="https://docs.logpresso.com/ko/enterprise/4.0/ui/dashboard-usage" TargetMode="External" Type="http://schemas.openxmlformats.org/officeDocument/2006/relationships/hyperlink"/><Relationship Id="rId15" Target="https://docs.logpresso.com/ko/enterprise/4.0/ui/dashboard-intro" TargetMode="External" Type="http://schemas.openxmlformats.org/officeDocument/2006/relationships/hyperlink"/><Relationship Id="rId16" Target="https://docs.logpresso.com/ko/enterprise/4.0/ui/dashboard-intro" TargetMode="External" Type="http://schemas.openxmlformats.org/officeDocument/2006/relationships/hyperlink"/><Relationship Id="rId17" Target="media/image1.png" Type="http://schemas.openxmlformats.org/officeDocument/2006/relationships/image"/><Relationship Id="rId18" Target="https://docs.logpresso.com/ko/enterprise/4.0/ui/dashboard-intro" TargetMode="External" Type="http://schemas.openxmlformats.org/officeDocument/2006/relationships/hyperlink"/><Relationship Id="rId19" Target="https://docs.logpresso.com/ko/enterprise/4.0/ui/data-widget-charts" TargetMode="External" Type="http://schemas.openxmlformats.org/officeDocument/2006/relationships/hyperlink"/><Relationship Id="rId2" Target="numbering.xml" Type="http://schemas.openxmlformats.org/officeDocument/2006/relationships/numbering"/><Relationship Id="rId20" Target="https://docs.logpresso.com/ko/enterprise/4.0/ui/data-widget-grid" TargetMode="External" Type="http://schemas.openxmlformats.org/officeDocument/2006/relationships/hyperlink"/><Relationship Id="rId21" Target="https://docs.logpresso.com/ko/enterprise/4.0/ui/data-widget-word-cloud" TargetMode="External" Type="http://schemas.openxmlformats.org/officeDocument/2006/relationships/hyperlink"/><Relationship Id="rId22" Target="https://docs.logpresso.com/ko/enterprise/4.0/ui/data-widget-alert-box" TargetMode="External" Type="http://schemas.openxmlformats.org/officeDocument/2006/relationships/hyperlink"/><Relationship Id="rId23" Target="https://docs.logpresso.com/ko/enterprise/4.0/ui/data-widget-map-global" TargetMode="External" Type="http://schemas.openxmlformats.org/officeDocument/2006/relationships/hyperlink"/><Relationship Id="rId24" Target="https://docs.logpresso.com/ko/enterprise/4.0/ui/data-widget-map-korea" TargetMode="External" Type="http://schemas.openxmlformats.org/officeDocument/2006/relationships/hyperlink"/><Relationship Id="rId25" Target="https://docs.logpresso.com/ko/enterprise/4.0/ui/data-widget-3d-link-graph" TargetMode="External" Type="http://schemas.openxmlformats.org/officeDocument/2006/relationships/hyperlink"/><Relationship Id="rId26" Target="https://docs.logpresso.com/ko/enterprise/4.0/ui/data-widget-3d-globe" TargetMode="External" Type="http://schemas.openxmlformats.org/officeDocument/2006/relationships/hyperlink"/><Relationship Id="rId27" Target="https://docs.logpresso.com/ko/enterprise/4.0/ui/data-widget-3d-network-topology" TargetMode="External" Type="http://schemas.openxmlformats.org/officeDocument/2006/relationships/hyperlink"/><Relationship Id="rId28" Target="media/image2.png" Type="http://schemas.openxmlformats.org/officeDocument/2006/relationships/image"/><Relationship Id="rId29" Target="media/image3.png" Type="http://schemas.openxmlformats.org/officeDocument/2006/relationships/image"/><Relationship Id="rId3" Target="styles.xml" Type="http://schemas.openxmlformats.org/officeDocument/2006/relationships/styles"/><Relationship Id="rId30" Target="media/image4.png" Type="http://schemas.openxmlformats.org/officeDocument/2006/relationships/image"/><Relationship Id="rId31" Target="media/image5.png" Type="http://schemas.openxmlformats.org/officeDocument/2006/relationships/image"/><Relationship Id="rId32" Target="media/image6.png" Type="http://schemas.openxmlformats.org/officeDocument/2006/relationships/image"/><Relationship Id="rId33" Target="media/image7.png" Type="http://schemas.openxmlformats.org/officeDocument/2006/relationships/image"/><Relationship Id="rId34" Target="https://docs.logpresso.com/ko/enterprise/4.0/ui/data-widget-3d-network-topology" TargetMode="External" Type="http://schemas.openxmlformats.org/officeDocument/2006/relationships/hyperlink"/><Relationship Id="rId35" Target="https://docs.logpresso.com/ko/enterprise/4.0/ui/dashboard-tutorial" TargetMode="External" Type="http://schemas.openxmlformats.org/officeDocument/2006/relationships/hyperlink"/><Relationship Id="rId36" Target="https://docs.logpresso.com/ko/query/table-command" TargetMode="External" Type="http://schemas.openxmlformats.org/officeDocument/2006/relationships/hyperlink"/><Relationship Id="rId37" Target="https://docs.logpresso.com/ko/query/logger-command" TargetMode="External" Type="http://schemas.openxmlformats.org/officeDocument/2006/relationships/hyperlink"/><Relationship Id="rId38" Target="https://docs.logpresso.com/ko/query/stream-command" TargetMode="External" Type="http://schemas.openxmlformats.org/officeDocument/2006/relationships/hyperlink"/><Relationship Id="rId39" Target="https://docs.logpresso.com/ko/query/query-syntax" TargetMode="External" Type="http://schemas.openxmlformats.org/officeDocument/2006/relationships/hyperlink"/><Relationship Id="rId4" Target="settings.xml" Type="http://schemas.openxmlformats.org/officeDocument/2006/relationships/settings"/><Relationship Id="rId40" Target="https://docs.logpresso.com/ko/query/proc-command" TargetMode="External" Type="http://schemas.openxmlformats.org/officeDocument/2006/relationships/hyperlink"/><Relationship Id="rId41" Target="https://docs.logpresso.com/ko/enterprise/4.0/ui/event-actions" TargetMode="External" Type="http://schemas.openxmlformats.org/officeDocument/2006/relationships/hyperlink"/><Relationship Id="rId42" Target="https://docs.logpresso.com/ko/query/query-syntax" TargetMode="External" Type="http://schemas.openxmlformats.org/officeDocument/2006/relationships/hyperlink"/><Relationship Id="rId43" Target="https://docs.logpresso.com/ko/enterprise/4.0/ui/control-widget-date-picker" TargetMode="External" Type="http://schemas.openxmlformats.org/officeDocument/2006/relationships/hyperlink"/><Relationship Id="rId44" Target="https://docs.logpresso.com/ko/enterprise/4.0/ui/control-widget-text-input" TargetMode="External" Type="http://schemas.openxmlformats.org/officeDocument/2006/relationships/hyperlink"/><Relationship Id="rId45" Target="https://docs.logpresso.com/ko/enterprise/4.0/ui/dashboard-tutorial" TargetMode="External" Type="http://schemas.openxmlformats.org/officeDocument/2006/relationships/hyperlink"/><Relationship Id="rId46" Target="https://docs.logpresso.com/ko/enterprise/4.0/ui/dashboard-tutorial" TargetMode="External" Type="http://schemas.openxmlformats.org/officeDocument/2006/relationships/hyperlink"/><Relationship Id="rId47" Target="https://docs.logpresso.com/ko/enterprise/4.0/ui/data-widgets" TargetMode="External" Type="http://schemas.openxmlformats.org/officeDocument/2006/relationships/hyperlink"/><Relationship Id="rId48" Target="media/image8.png" Type="http://schemas.openxmlformats.org/officeDocument/2006/relationships/image"/><Relationship Id="rId49" Target="https://docs.logpresso.com/ko/enterprise/4.0/ui/events" TargetMode="External" Type="http://schemas.openxmlformats.org/officeDocument/2006/relationships/hyperlink"/><Relationship Id="rId5" Target="webSettings.xml" Type="http://schemas.openxmlformats.org/officeDocument/2006/relationships/webSettings"/><Relationship Id="rId50" Target="https://docs.logpresso.com/ko/enterprise/4.0/ui/data-widget-charts" TargetMode="External" Type="http://schemas.openxmlformats.org/officeDocument/2006/relationships/hyperlink"/><Relationship Id="rId51" Target="https://docs.logpresso.com/ko/enterprise/4.0/ui/data-widget-grid" TargetMode="External" Type="http://schemas.openxmlformats.org/officeDocument/2006/relationships/hyperlink"/><Relationship Id="rId52" Target="https://docs.logpresso.com/ko/enterprise/4.0/ui/data-widget-3d-link-graph" TargetMode="External" Type="http://schemas.openxmlformats.org/officeDocument/2006/relationships/hyperlink"/><Relationship Id="rId53" Target="https://docs.logpresso.com/ko/enterprise/4.0/ui/data-widget-3d-globe" TargetMode="External" Type="http://schemas.openxmlformats.org/officeDocument/2006/relationships/hyperlink"/><Relationship Id="rId54" Target="https://docs.logpresso.com/ko/enterprise/4.0/ui/chart-pie" TargetMode="External" Type="http://schemas.openxmlformats.org/officeDocument/2006/relationships/hyperlink"/><Relationship Id="rId55" Target="https://docs.logpresso.com/ko/enterprise/4.0/ui/chart-pie-dual" TargetMode="External" Type="http://schemas.openxmlformats.org/officeDocument/2006/relationships/hyperlink"/><Relationship Id="rId56" Target="https://docs.logpresso.com/ko/enterprise/4.0/ui/chart-boxplot" TargetMode="External" Type="http://schemas.openxmlformats.org/officeDocument/2006/relationships/hyperlink"/><Relationship Id="rId57" Target="https://docs.logpresso.com/ko/enterprise/4.0/ui/chart-tree-map" TargetMode="External" Type="http://schemas.openxmlformats.org/officeDocument/2006/relationships/hyperlink"/><Relationship Id="rId58" Target="https://docs.logpresso.com/ko/enterprise/4.0/ui/event-actions" TargetMode="External" Type="http://schemas.openxmlformats.org/officeDocument/2006/relationships/hyperlink"/><Relationship Id="rId59" Target="https://docs.logpresso.com/ko/enterprise/4.0/ui/event-actions" TargetMode="External" Type="http://schemas.openxmlformats.org/officeDocument/2006/relationships/hyperlink"/><Relationship Id="rId6" Target="footnotes.xml" Type="http://schemas.openxmlformats.org/officeDocument/2006/relationships/footnotes"/><Relationship Id="rId60" Target="media/image9.png" Type="http://schemas.openxmlformats.org/officeDocument/2006/relationships/image"/><Relationship Id="rId61" Target="media/image10.png" Type="http://schemas.openxmlformats.org/officeDocument/2006/relationships/image"/><Relationship Id="rId62" Target="media/image11.png" Type="http://schemas.openxmlformats.org/officeDocument/2006/relationships/image"/><Relationship Id="rId63" Target="media/image12.png" Type="http://schemas.openxmlformats.org/officeDocument/2006/relationships/image"/><Relationship Id="rId64" Target="media/image13.png" Type="http://schemas.openxmlformats.org/officeDocument/2006/relationships/image"/><Relationship Id="rId65" Target="https://docs.logpresso.com/ko/enterprise/4.0/ui/data-widget-grid" TargetMode="External" Type="http://schemas.openxmlformats.org/officeDocument/2006/relationships/hyperlink"/><Relationship Id="rId66" Target="media/image14.png" Type="http://schemas.openxmlformats.org/officeDocument/2006/relationships/image"/><Relationship Id="rId67" Target="https://docs.logpresso.com/ko/enterprise/4.0/ui/chart-bar-vertical-acc" TargetMode="External" Type="http://schemas.openxmlformats.org/officeDocument/2006/relationships/hyperlink"/><Relationship Id="rId68" Target="media/image15.png" Type="http://schemas.openxmlformats.org/officeDocument/2006/relationships/image"/><Relationship Id="rId69" Target="https://docs.logpresso.com/ko/enterprise/4.0/ui/chart-line" TargetMode="External" Type="http://schemas.openxmlformats.org/officeDocument/2006/relationships/hyperlink"/><Relationship Id="rId7" Target="endnotes.xml" Type="http://schemas.openxmlformats.org/officeDocument/2006/relationships/endnotes"/><Relationship Id="rId70" Target="media/image16.png" Type="http://schemas.openxmlformats.org/officeDocument/2006/relationships/image"/><Relationship Id="rId71" Target="media/image17.png" Type="http://schemas.openxmlformats.org/officeDocument/2006/relationships/image"/><Relationship Id="rId72" Target="https://docs.logpresso.com/ko/enterprise/4.0/ui/dashboard-intro" TargetMode="External" Type="http://schemas.openxmlformats.org/officeDocument/2006/relationships/hyperlink"/><Relationship Id="rId73" Target="https://docs.logpresso.com/ko/enterprise/4.0/ui/control-widget-check-box" TargetMode="External" Type="http://schemas.openxmlformats.org/officeDocument/2006/relationships/hyperlink"/><Relationship Id="rId74" Target="https://docs.logpresso.com/ko/enterprise/4.0/ui/control-widget-date-picker" TargetMode="External" Type="http://schemas.openxmlformats.org/officeDocument/2006/relationships/hyperlink"/><Relationship Id="rId75" Target="https://docs.logpresso.com/ko/enterprise/4.0/ui/control-widget-select-box" TargetMode="External" Type="http://schemas.openxmlformats.org/officeDocument/2006/relationships/hyperlink"/><Relationship Id="rId76" Target="https://docs.logpresso.com/ko/enterprise/4.0/ui/control-widget-text-input" TargetMode="External" Type="http://schemas.openxmlformats.org/officeDocument/2006/relationships/hyperlink"/><Relationship Id="rId77" Target="https://docs.logpresso.com/ko/enterprise/4.0/ui/dashboard-tutorial" TargetMode="External" Type="http://schemas.openxmlformats.org/officeDocument/2006/relationships/hyperlink"/><Relationship Id="rId78" Target="https://docs.logpresso.com/ko/enterprise/4.0/ui/control-widgets" TargetMode="External" Type="http://schemas.openxmlformats.org/officeDocument/2006/relationships/hyperlink"/><Relationship Id="rId79" Target="https://docs.logpresso.com/ko/enterprise/4.0/ui/dashboard-tutorial" TargetMode="External" Type="http://schemas.openxmlformats.org/officeDocument/2006/relationships/hyperlink"/><Relationship Id="rId8" Target="fontTable.xml" Type="http://schemas.openxmlformats.org/officeDocument/2006/relationships/fontTable"/><Relationship Id="rId80" Target="media/image18.png" Type="http://schemas.openxmlformats.org/officeDocument/2006/relationships/image"/><Relationship Id="rId81" Target="https://docs.logpresso.com/ko/enterprise/4.0/ui/control-widget-check-box" TargetMode="External" Type="http://schemas.openxmlformats.org/officeDocument/2006/relationships/hyperlink"/><Relationship Id="rId82" Target="media/image19.png" Type="http://schemas.openxmlformats.org/officeDocument/2006/relationships/image"/><Relationship Id="rId83" Target="https://docs.logpresso.com/ko/enterprise/4.0/ui/control-widget-date-picker" TargetMode="External" Type="http://schemas.openxmlformats.org/officeDocument/2006/relationships/hyperlink"/><Relationship Id="rId84" Target="media/image20.png" Type="http://schemas.openxmlformats.org/officeDocument/2006/relationships/image"/><Relationship Id="rId85" Target="https://docs.logpresso.com/ko/enterprise/4.0/ui/control-widget-select-box" TargetMode="External" Type="http://schemas.openxmlformats.org/officeDocument/2006/relationships/hyperlink"/><Relationship Id="rId86" Target="media/image21.png" Type="http://schemas.openxmlformats.org/officeDocument/2006/relationships/image"/><Relationship Id="rId87" Target="https://docs.logpresso.com/ko/enterprise/4.0/ui/control-widget-text-input" TargetMode="External" Type="http://schemas.openxmlformats.org/officeDocument/2006/relationships/hyperlink"/><Relationship Id="rId88" Target="media/image22.png" Type="http://schemas.openxmlformats.org/officeDocument/2006/relationships/image"/><Relationship Id="rId89" Target="https://raw.githubusercontent.com/logpresso/dataset/main/preset/dashboard-tutorial.preset" TargetMode="External" Type="http://schemas.openxmlformats.org/officeDocument/2006/relationships/hyperlink"/><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