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보안 그룹</w:t>
      </w:r>
    </w:p>
    <w:p>
      <w:r>
        <w:t>다수의 사용자의 보안 권한을 한번에 관리하기 위해서 보안 그룹 기능을 사용할 수 있습니다. 테이블 접근 권한을 보안 그룹에 부여하면 해당 보안 그룹에 속한 모든 사용자들이 해당 권한을 얻을 수 있고, 반대로 권한을 제거할 수도 있습니다.</w:t>
      </w:r>
    </w:p>
    <w:p>
      <w:r>
        <w:drawing>
          <wp:inline distT="0" distR="0" distB="0" distL="0">
            <wp:extent cx="5715000" cy="1397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보안 그룹은 계정과 보안 그룹에 속한 계정으로 접근할 수 있는 테이블 목록으로 구성됩니다. </w:t>
      </w:r>
      <w:hyperlink r:id="rId11">
        <w:r>
          <w:rPr>
            <w:rStyle w:val="a6"/>
          </w:rPr>
          <w:t>테이블</w:t>
        </w:r>
      </w:hyperlink>
      <w:r>
        <w:t>에서 보안 그룹의 접근 권한을 변경하면 보안 그룹에 즉시 반영되고, 보안 그룹에서도 확인할 수 있습니다.</w:t>
      </w:r>
    </w:p>
    <w:p>
      <w:pPr>
        <w:pStyle w:val="4"/>
      </w:pPr>
      <w:r>
        <w:t>보안 그룹 추가</w:t>
      </w:r>
    </w:p>
    <w:p>
      <w:r>
        <w:t>보안 그룹을 추가하는 방법은 다음과 같습니다.</w:t>
      </w:r>
    </w:p>
    <w:p>
      <w:r>
        <w:rPr>
          <w:b w:val="on"/>
        </w:rPr>
        <w:t>계정 &gt; 보안 그룹</w:t>
      </w:r>
      <w:r>
        <w:t xml:space="preserve">에서 </w:t>
      </w:r>
      <w:r>
        <w:rPr>
          <w:b w:val="on"/>
        </w:rPr>
        <w:t>+ 새 보안 그룹</w:t>
      </w:r>
      <w:r>
        <w:t>을 누릅니다.</w:t>
      </w:r>
    </w:p>
    <w:p>
      <w:r>
        <w:drawing>
          <wp:inline distT="0" distR="0" distB="0" distL="0">
            <wp:extent cx="5715000" cy="2489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새 보안 그룹</w:t>
      </w:r>
      <w:r>
        <w:t xml:space="preserve"> 화면에서 보안 그룹 정보를 입력한 다음, 도구 모음에서 </w:t>
      </w:r>
      <w:r>
        <w:rPr>
          <w:b w:val="on"/>
        </w:rPr>
        <w:t>완료</w:t>
      </w:r>
      <w:r>
        <w:t>를 누릅니다.</w:t>
      </w:r>
    </w:p>
    <w:p>
      <w:r>
        <w:drawing>
          <wp:inline distT="0" distR="0" distB="0" distL="0">
            <wp:extent cx="5715000" cy="2362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보안 그룹 이름</w:t>
      </w:r>
      <w:r>
        <w:t>: 보안 그룹의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계정</w:t>
      </w:r>
      <w:r>
        <w:t>: 보안 그룹에 포함시킬 계정을 목록에서 선택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테이블</w:t>
      </w:r>
      <w:r>
        <w:t>: 보안 그룹에 속한 계정이 접근할 수 있는 테이블을 목록에서 선택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보안 그룹에 대한 설명</w:t>
      </w:r>
    </w:p>
    <w:p>
      <w:r>
        <w:t>보안 그룹 목록에서 추가된 보안 그룹을 확인합니다.</w:t>
      </w:r>
    </w:p>
    <w:p>
      <w:r>
        <w:drawing>
          <wp:inline distT="0" distR="0" distB="0" distL="0">
            <wp:extent cx="5715000" cy="2070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보안 그룹 수정</w:t>
      </w:r>
    </w:p>
    <w:p>
      <w:r>
        <w:t>보안 그룹 정보를 수정하는 방법은 다음과 같습니다.</w:t>
      </w:r>
    </w:p>
    <w:p>
      <w:r>
        <w:t xml:space="preserve">보안 그룹 목록에서 수정할 보안 그룹을 선택한 다음, 도구 모음에서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2070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상세 보기</w:t>
      </w:r>
      <w:r>
        <w:t xml:space="preserve"> 화면에서 보안 그룹 정보를 수정한 다음, 도구 모음에서 </w:t>
      </w:r>
      <w:r>
        <w:rPr>
          <w:b w:val="on"/>
        </w:rPr>
        <w:t>완료</w:t>
      </w:r>
      <w:r>
        <w:t>를 누릅니다.</w:t>
      </w:r>
    </w:p>
    <w:p>
      <w:pPr>
        <w:pStyle w:val="4"/>
      </w:pPr>
      <w:r>
        <w:t>보안 그룹 삭제</w:t>
      </w:r>
    </w:p>
    <w:p>
      <w:r>
        <w:t>보안 그룹을 삭제하는 방법은 다음과 같습니다.</w:t>
      </w:r>
    </w:p>
    <w:p>
      <w:r>
        <w:t>보안 그룹 목록에서 삭제할 보안 그룹을 선택하고 휴지통을 누릅니다.</w:t>
      </w:r>
    </w:p>
    <w:p>
      <w:r>
        <w:drawing>
          <wp:inline distT="0" distR="0" distB="0" distL="0">
            <wp:extent cx="5715000" cy="20701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보안 그룹 삭제</w:t>
      </w:r>
      <w:r>
        <w:t xml:space="preserve"> 창에서 삭제할 보안 그룹을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2286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enterprise/4.0/ui/table-management" TargetMode="External" Type="http://schemas.openxmlformats.org/officeDocument/2006/relationships/hyperlink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